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C1" w:rsidRP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71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E0715" w:rsidRP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715">
        <w:rPr>
          <w:rFonts w:ascii="Times New Roman" w:hAnsi="Times New Roman" w:cs="Times New Roman"/>
          <w:sz w:val="24"/>
          <w:szCs w:val="24"/>
        </w:rPr>
        <w:t>НОВОИВАНОВСКАЯ СРЕДНЯЯ ОБЩЕОБРАЗОВАТЕЛЬНАЯ ШКОЛА</w:t>
      </w:r>
    </w:p>
    <w:p w:rsidR="000E0715" w:rsidRP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715">
        <w:rPr>
          <w:rFonts w:ascii="Times New Roman" w:hAnsi="Times New Roman" w:cs="Times New Roman"/>
          <w:sz w:val="24"/>
          <w:szCs w:val="24"/>
        </w:rPr>
        <w:t>ЗЕРНОГРАДСКОГО РАЙОНА</w:t>
      </w:r>
    </w:p>
    <w:p w:rsidR="000E0715" w:rsidRDefault="000E0715" w:rsidP="000E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715" w:rsidRP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715">
        <w:rPr>
          <w:rFonts w:ascii="Times New Roman" w:hAnsi="Times New Roman" w:cs="Times New Roman"/>
          <w:sz w:val="24"/>
          <w:szCs w:val="24"/>
        </w:rPr>
        <w:t>ВЫСТУПЛЕНИЕ НА ТЕМУ</w:t>
      </w:r>
      <w:r w:rsidRPr="000E0715">
        <w:rPr>
          <w:rFonts w:ascii="Times New Roman" w:hAnsi="Times New Roman" w:cs="Times New Roman"/>
          <w:b/>
          <w:sz w:val="24"/>
          <w:szCs w:val="24"/>
        </w:rPr>
        <w:t>:</w:t>
      </w:r>
    </w:p>
    <w:p w:rsid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715">
        <w:rPr>
          <w:rFonts w:ascii="Times New Roman" w:hAnsi="Times New Roman" w:cs="Times New Roman"/>
          <w:b/>
          <w:sz w:val="24"/>
          <w:szCs w:val="24"/>
        </w:rPr>
        <w:t>«ФОРМИРОВАНИЕ У УЧАЩИХСЯ НАВЫКОВ «КОНТЕКСТНОГО»  РАССМОТРЕНИЯ ЛИТЕРАТУРНЫХ ЯВЛЕНИЙ С ПРИВЛЕЧЕНИЕМ ВНУТРИПРЕДМЕТНЫХ СВЯЗЕ</w:t>
      </w:r>
      <w:proofErr w:type="gramStart"/>
      <w:r w:rsidRPr="000E0715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0E0715">
        <w:rPr>
          <w:rFonts w:ascii="Times New Roman" w:hAnsi="Times New Roman" w:cs="Times New Roman"/>
          <w:b/>
          <w:sz w:val="24"/>
          <w:szCs w:val="24"/>
        </w:rPr>
        <w:t>ПРОБЛЕМЫ ХУДОЖЕСТВЕННЫХ УНИВЕРСАЛИЙ, МЕЖТЕКСТОВЫЕ ВЗАИМОДЕЙСТВИЯ, ИСТОРИКО-БИОГРАФИЧЕСКИЕ СВЯЗИ, ТВОРЧЕСКИЙ ДИАЛОГ МЕЖДУ ПИСАТЕЛЯМИ), УМЕНИЯ СОПОСТАВЛЯТЬ ЛИТЕРАТУРНЫЕ ФАКТЫ, ПРОВОДИТЬ АНАЛОГИИ И ВЫСТРАИВАТЬ ЛИТЕРАТУРНЫЕ ПАРАЛЛЕЛИ.</w:t>
      </w:r>
    </w:p>
    <w:p w:rsid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715" w:rsidRPr="000E0715" w:rsidRDefault="000E0715" w:rsidP="000E071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0715">
        <w:rPr>
          <w:rFonts w:ascii="Times New Roman" w:hAnsi="Times New Roman" w:cs="Times New Roman"/>
          <w:sz w:val="24"/>
          <w:szCs w:val="24"/>
        </w:rPr>
        <w:t>Силенко</w:t>
      </w:r>
      <w:proofErr w:type="spellEnd"/>
      <w:r w:rsidRPr="000E0715">
        <w:rPr>
          <w:rFonts w:ascii="Times New Roman" w:hAnsi="Times New Roman" w:cs="Times New Roman"/>
          <w:sz w:val="24"/>
          <w:szCs w:val="24"/>
        </w:rPr>
        <w:t xml:space="preserve"> Алла Михайловна,</w:t>
      </w:r>
    </w:p>
    <w:p w:rsidR="000E0715" w:rsidRPr="000E0715" w:rsidRDefault="000E0715" w:rsidP="000E0715">
      <w:pPr>
        <w:jc w:val="right"/>
        <w:rPr>
          <w:rFonts w:ascii="Times New Roman" w:hAnsi="Times New Roman" w:cs="Times New Roman"/>
          <w:sz w:val="24"/>
          <w:szCs w:val="24"/>
        </w:rPr>
      </w:pPr>
      <w:r w:rsidRPr="000E0715">
        <w:rPr>
          <w:rFonts w:ascii="Times New Roman" w:hAnsi="Times New Roman" w:cs="Times New Roman"/>
          <w:sz w:val="24"/>
          <w:szCs w:val="24"/>
        </w:rPr>
        <w:t xml:space="preserve">учитель русского языка и </w:t>
      </w:r>
    </w:p>
    <w:p w:rsidR="000E0715" w:rsidRDefault="000E0715" w:rsidP="000E0715">
      <w:pPr>
        <w:jc w:val="right"/>
        <w:rPr>
          <w:rFonts w:ascii="Times New Roman" w:hAnsi="Times New Roman" w:cs="Times New Roman"/>
          <w:sz w:val="24"/>
          <w:szCs w:val="24"/>
        </w:rPr>
      </w:pPr>
      <w:r w:rsidRPr="000E0715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0E07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0715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С.Новоивановка</w:t>
      </w:r>
    </w:p>
    <w:p w:rsidR="000E0715" w:rsidRDefault="000E0715" w:rsidP="000E0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0E0715" w:rsidRDefault="003521EF" w:rsidP="003521E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Предложенная вашему вниманию тема стала весьма актуальной в школьном преподавании литературы в последние 10лет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этого она довольно активно обсуждалась методистами, создателями вузовских и школьных учебников. </w:t>
      </w:r>
    </w:p>
    <w:p w:rsidR="003521EF" w:rsidRDefault="003521EF" w:rsidP="003521E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вызван интерес к данной проблеме</w:t>
      </w:r>
      <w:r w:rsidRPr="003521E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переходом на обучение по ФГОС. 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765606">
        <w:rPr>
          <w:rFonts w:ascii="Times New Roman" w:hAnsi="Times New Roman" w:cs="Times New Roman"/>
          <w:sz w:val="28"/>
          <w:szCs w:val="28"/>
        </w:rPr>
        <w:t xml:space="preserve"> объясняется, во-первых, универсальной ценностью образования вообще и литературного в частности, во-вторых – современными реалиями культуры, когда знание уступает приоритет информации, а книга как вместилище и хранительница текста вытесняется компьютерной базой данных и интернетом, наконец, в-третьих – отсутствием в отечественной педагогике и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научных исследований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65606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765606">
        <w:rPr>
          <w:rFonts w:ascii="Times New Roman" w:hAnsi="Times New Roman" w:cs="Times New Roman"/>
          <w:sz w:val="28"/>
          <w:szCs w:val="28"/>
        </w:rPr>
        <w:t>В условиях общего кризиса образования, проявляющегося на всем постсоветском пространстве, который выражается во многих признаках, и в том числе в нечеткости критериев отбора учебного материала, постановки целей и задач изучения литературы, а значит, и в поверхностности знаний учащихся и студентов,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необходимость в теоретическом обосновании литературного образования как универсальной ценности культуры.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65606">
        <w:rPr>
          <w:rFonts w:ascii="Times New Roman" w:hAnsi="Times New Roman" w:cs="Times New Roman"/>
          <w:sz w:val="28"/>
          <w:szCs w:val="28"/>
        </w:rPr>
        <w:t>ниверсал</w:t>
      </w:r>
      <w:r>
        <w:rPr>
          <w:rFonts w:ascii="Times New Roman" w:hAnsi="Times New Roman" w:cs="Times New Roman"/>
          <w:sz w:val="28"/>
          <w:szCs w:val="28"/>
        </w:rPr>
        <w:t xml:space="preserve">ьная </w:t>
      </w:r>
      <w:r w:rsidRPr="00765606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5606">
        <w:rPr>
          <w:rFonts w:ascii="Times New Roman" w:hAnsi="Times New Roman" w:cs="Times New Roman"/>
          <w:sz w:val="28"/>
          <w:szCs w:val="28"/>
        </w:rPr>
        <w:t>бщечеловеческие репрезентации человеческого опыта и деятельности, то общее, что присутствует в каждой культуре.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Это общие ценности, традиции, нормы, правила, проявляющиеся независимо от географического положения и исторического времени. Во второй половине ХХ в. исследователи называли более 72-х универсалий, а среди них – 9 фундаментальных черт, присущих всем культурам. Это материальные черты, язык,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ифология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, научное знание, религиозные практики, семья и социальные системы, собственность, власть, война.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Перечень универсалий постоянно пополняется за счет новых подходов к анализу человека, общества, культуры. В универсалиях культуры закрепляется мировоззрение, специфическое для того или иного этапа культурной эволюции. Они играют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765606">
        <w:rPr>
          <w:rFonts w:ascii="Times New Roman" w:hAnsi="Times New Roman" w:cs="Times New Roman"/>
          <w:sz w:val="28"/>
          <w:szCs w:val="28"/>
        </w:rPr>
        <w:t xml:space="preserve">ундаментальную роль в познавательных процессах, являясь инструментарием чувственно выраженного мироощущения, создают тот «фокус», вокруг которого и в котором кристаллизируются образцы каждой культуры. Вместе с тем биологические, психологические и социально-культурные универсалии позволяют сравнивать культуры в терминах, не являющихся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этноцентричными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выступают фундаментом, который обеспечивает взаимопонимание в диалогическом общении, способствуя тем самым формированию единого и многообразного мира Искусство и литература как его неотъемлемая часть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образом, универсальными </w:t>
      </w:r>
      <w:r w:rsidR="009261AC">
        <w:rPr>
          <w:rFonts w:ascii="Times New Roman" w:hAnsi="Times New Roman" w:cs="Times New Roman"/>
          <w:sz w:val="28"/>
          <w:szCs w:val="28"/>
        </w:rPr>
        <w:t>составляющими</w:t>
      </w:r>
      <w:r w:rsidRPr="00765606">
        <w:rPr>
          <w:rFonts w:ascii="Times New Roman" w:hAnsi="Times New Roman" w:cs="Times New Roman"/>
          <w:sz w:val="28"/>
          <w:szCs w:val="28"/>
        </w:rPr>
        <w:t xml:space="preserve"> культуры и выражением ее национального своеобразия, так как литература базируется на функционировании национального языка 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5606">
        <w:rPr>
          <w:rFonts w:ascii="Times New Roman" w:hAnsi="Times New Roman" w:cs="Times New Roman"/>
          <w:sz w:val="28"/>
          <w:szCs w:val="28"/>
        </w:rPr>
        <w:t>ормирует,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отражает национальный дух народа.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 xml:space="preserve">Универсальный характер литературы как вида искусства 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обусловливается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 прежде всего особенностями ее инструментария – языка и слова. Язык – инструмент, </w:t>
      </w:r>
      <w:r w:rsidRPr="00765606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которого человек формирует мысль и чувство,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настроение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елание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, волю и деятельность... влияет на других людей, а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 xml:space="preserve">влияют на него; язык – первичная и самая необходимая основа человеческого общества. Но он 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еобходимая опора человеческой личности...</w:t>
      </w:r>
      <w:r w:rsidR="009261AC">
        <w:rPr>
          <w:rFonts w:ascii="Times New Roman" w:hAnsi="Times New Roman" w:cs="Times New Roman"/>
          <w:sz w:val="28"/>
          <w:szCs w:val="28"/>
        </w:rPr>
        <w:t xml:space="preserve"> Он</w:t>
      </w:r>
      <w:r w:rsidRPr="00765606">
        <w:rPr>
          <w:rFonts w:ascii="Times New Roman" w:hAnsi="Times New Roman" w:cs="Times New Roman"/>
          <w:sz w:val="28"/>
          <w:szCs w:val="28"/>
        </w:rPr>
        <w:t xml:space="preserve"> настолько глубоко пустил корни в личность, семью, нацию, человечество и саму жизнь, что мы иногда не можем удержаться от вопроса, не является ли язык не просто отражением явлений, но их воплощением – тем семенем, из которого они выросли</w:t>
      </w:r>
      <w:r w:rsidR="009261AC">
        <w:rPr>
          <w:rFonts w:ascii="Times New Roman" w:hAnsi="Times New Roman" w:cs="Times New Roman"/>
          <w:sz w:val="28"/>
          <w:szCs w:val="28"/>
        </w:rPr>
        <w:t>. Слово</w:t>
      </w:r>
      <w:r w:rsidRPr="00765606">
        <w:rPr>
          <w:rFonts w:ascii="Times New Roman" w:hAnsi="Times New Roman" w:cs="Times New Roman"/>
          <w:sz w:val="28"/>
          <w:szCs w:val="28"/>
        </w:rPr>
        <w:t xml:space="preserve"> так же универсально, как язык</w:t>
      </w:r>
      <w:r w:rsidR="009261AC">
        <w:rPr>
          <w:rFonts w:ascii="Times New Roman" w:hAnsi="Times New Roman" w:cs="Times New Roman"/>
          <w:sz w:val="28"/>
          <w:szCs w:val="28"/>
        </w:rPr>
        <w:t>. Д</w:t>
      </w:r>
      <w:r w:rsidRPr="00765606">
        <w:rPr>
          <w:rFonts w:ascii="Times New Roman" w:hAnsi="Times New Roman" w:cs="Times New Roman"/>
          <w:sz w:val="28"/>
          <w:szCs w:val="28"/>
        </w:rPr>
        <w:t xml:space="preserve">ух народа определяется по его литературе, </w:t>
      </w:r>
      <w:r w:rsidR="00266A59">
        <w:rPr>
          <w:rFonts w:ascii="Times New Roman" w:hAnsi="Times New Roman" w:cs="Times New Roman"/>
          <w:sz w:val="28"/>
          <w:szCs w:val="28"/>
        </w:rPr>
        <w:t>р</w:t>
      </w:r>
      <w:r w:rsidRPr="00765606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9261AC">
        <w:rPr>
          <w:rFonts w:ascii="Times New Roman" w:hAnsi="Times New Roman" w:cs="Times New Roman"/>
          <w:sz w:val="28"/>
          <w:szCs w:val="28"/>
        </w:rPr>
        <w:t xml:space="preserve">духовности и развитие сознания </w:t>
      </w:r>
      <w:r w:rsidRPr="00765606">
        <w:rPr>
          <w:rFonts w:ascii="Times New Roman" w:hAnsi="Times New Roman" w:cs="Times New Roman"/>
          <w:sz w:val="28"/>
          <w:szCs w:val="28"/>
        </w:rPr>
        <w:t>имеют литературу в качестве важнейшего источника</w:t>
      </w:r>
      <w:r w:rsidR="009261AC">
        <w:rPr>
          <w:rFonts w:ascii="Times New Roman" w:hAnsi="Times New Roman" w:cs="Times New Roman"/>
          <w:sz w:val="28"/>
          <w:szCs w:val="28"/>
        </w:rPr>
        <w:t>.</w:t>
      </w:r>
    </w:p>
    <w:p w:rsidR="009261AC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Такую огромную универсальную роль художественной литературы в развитии общества и личности следует</w:t>
      </w:r>
      <w:r w:rsidR="009261AC"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 xml:space="preserve"> аргументировать тем, что </w:t>
      </w:r>
      <w:r w:rsidRPr="00266A59">
        <w:rPr>
          <w:rFonts w:ascii="Times New Roman" w:hAnsi="Times New Roman" w:cs="Times New Roman"/>
          <w:b/>
          <w:sz w:val="28"/>
          <w:szCs w:val="28"/>
        </w:rPr>
        <w:t>интеллектуально-духовное изображение (пересоздание) реальности в художественном произведении соединяется с выражением эмоционально-оценивающего отношения к ней писателя.</w:t>
      </w:r>
      <w:r w:rsidRPr="00765606">
        <w:rPr>
          <w:rFonts w:ascii="Times New Roman" w:hAnsi="Times New Roman" w:cs="Times New Roman"/>
          <w:sz w:val="28"/>
          <w:szCs w:val="28"/>
        </w:rPr>
        <w:t xml:space="preserve"> Дух и интеллект выступают здесь в своей связи и нераздельности. 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 xml:space="preserve">Различие же между интеллектом и </w:t>
      </w:r>
      <w:r w:rsidR="009261AC">
        <w:rPr>
          <w:rFonts w:ascii="Times New Roman" w:hAnsi="Times New Roman" w:cs="Times New Roman"/>
          <w:sz w:val="28"/>
          <w:szCs w:val="28"/>
        </w:rPr>
        <w:t xml:space="preserve">духом </w:t>
      </w:r>
      <w:r w:rsidRPr="00765606">
        <w:rPr>
          <w:rFonts w:ascii="Times New Roman" w:hAnsi="Times New Roman" w:cs="Times New Roman"/>
          <w:sz w:val="28"/>
          <w:szCs w:val="28"/>
        </w:rPr>
        <w:t>состоит в том, что интеллект лежит в основе познания мира и претворения приобретаемых знаний в практические действия; дух же проявляется в отношении человека к другим людям, а затем и ко всей реальности, естественной и созидаемой людьми, когда ее явления и предметы уподобляются человеку и оцениваются с человеческих позиций</w:t>
      </w:r>
      <w:r w:rsidR="009261AC">
        <w:rPr>
          <w:rFonts w:ascii="Times New Roman" w:hAnsi="Times New Roman" w:cs="Times New Roman"/>
          <w:sz w:val="28"/>
          <w:szCs w:val="28"/>
        </w:rPr>
        <w:t>.</w:t>
      </w:r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 xml:space="preserve">Наиболее существенные особенности литературы как вида искусства также можно отнести к ее характеристике в качестве одной из универсалий культуры. Одна из особенностей – принадлежность литературы к духовным ценностям. </w:t>
      </w:r>
      <w:r w:rsidRPr="00765606">
        <w:rPr>
          <w:rFonts w:ascii="Times New Roman" w:hAnsi="Times New Roman" w:cs="Times New Roman"/>
          <w:sz w:val="28"/>
          <w:szCs w:val="28"/>
        </w:rPr>
        <w:t xml:space="preserve">Она относится к культурным идеалам и образцам и одновременно является уже осуществившейся в конкретной и адекватной художественной форме ценностью искусства. </w:t>
      </w:r>
      <w:r w:rsidRPr="00266A59">
        <w:rPr>
          <w:rFonts w:ascii="Times New Roman" w:hAnsi="Times New Roman" w:cs="Times New Roman"/>
          <w:b/>
          <w:sz w:val="28"/>
          <w:szCs w:val="28"/>
        </w:rPr>
        <w:t>Литература представляет собой и особую форму познания мира и человека</w:t>
      </w:r>
      <w:r w:rsidRPr="00765606">
        <w:rPr>
          <w:rFonts w:ascii="Times New Roman" w:hAnsi="Times New Roman" w:cs="Times New Roman"/>
          <w:sz w:val="28"/>
          <w:szCs w:val="28"/>
        </w:rPr>
        <w:t>. Это не формально-логическое познание, а синтезированное, законченное знание, имеющее собственный критерий истины, так как только искусство способно «экспериментировать»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 xml:space="preserve">с культурой как с целостным типом человеческих отношений к действительности, осмысленно обновлять и повторять жизненные альтернативы. </w:t>
      </w:r>
      <w:r w:rsidR="009261AC">
        <w:rPr>
          <w:rFonts w:ascii="Times New Roman" w:hAnsi="Times New Roman" w:cs="Times New Roman"/>
          <w:sz w:val="28"/>
          <w:szCs w:val="28"/>
        </w:rPr>
        <w:t>Л</w:t>
      </w:r>
      <w:r w:rsidRPr="00765606">
        <w:rPr>
          <w:rFonts w:ascii="Times New Roman" w:hAnsi="Times New Roman" w:cs="Times New Roman"/>
          <w:sz w:val="28"/>
          <w:szCs w:val="28"/>
        </w:rPr>
        <w:t xml:space="preserve">итература выступает как форма и способ духовного общения, на что в свое время указывал Л. Н. Толстой </w:t>
      </w:r>
      <w:r w:rsidR="009261AC" w:rsidRPr="00266A59">
        <w:rPr>
          <w:rFonts w:ascii="Times New Roman" w:hAnsi="Times New Roman" w:cs="Times New Roman"/>
          <w:b/>
          <w:sz w:val="28"/>
          <w:szCs w:val="28"/>
        </w:rPr>
        <w:t>Д</w:t>
      </w:r>
      <w:r w:rsidRPr="00266A59">
        <w:rPr>
          <w:rFonts w:ascii="Times New Roman" w:hAnsi="Times New Roman" w:cs="Times New Roman"/>
          <w:b/>
          <w:sz w:val="28"/>
          <w:szCs w:val="28"/>
        </w:rPr>
        <w:t xml:space="preserve">уховное общение – это инструмент культуры, предназначенный для воспитания человека: формирования его ценностной сферы, мироощущения и мировоззрения, отношения к другим  людям и к самому себе. </w:t>
      </w:r>
      <w:r w:rsidRPr="00765606">
        <w:rPr>
          <w:rFonts w:ascii="Times New Roman" w:hAnsi="Times New Roman" w:cs="Times New Roman"/>
          <w:sz w:val="28"/>
          <w:szCs w:val="28"/>
        </w:rPr>
        <w:t xml:space="preserve">Ведь личностные смыслы вырабатываются читателем самостоятельно, а не передаются ему вместе с информацией, вызревают на основе переживаний, а не </w:t>
      </w:r>
      <w:proofErr w:type="spellStart"/>
      <w:proofErr w:type="gramStart"/>
      <w:r w:rsidRPr="00765606">
        <w:rPr>
          <w:rFonts w:ascii="Times New Roman" w:hAnsi="Times New Roman" w:cs="Times New Roman"/>
          <w:sz w:val="28"/>
          <w:szCs w:val="28"/>
        </w:rPr>
        <w:t>трансли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5606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 чисто рациональным способом. Литература завязывает с человеком воображаемое общение и тем самым приобщает его к собственным ценностям: эстетическим  переживаниям, нравственным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проблемам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деям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, политическим убеждениям и т. п. Она выступает как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 xml:space="preserve">целостного воспитания духовного мира </w:t>
      </w:r>
      <w:r w:rsidRPr="00765606">
        <w:rPr>
          <w:rFonts w:ascii="Times New Roman" w:hAnsi="Times New Roman" w:cs="Times New Roman"/>
          <w:sz w:val="28"/>
          <w:szCs w:val="28"/>
        </w:rPr>
        <w:lastRenderedPageBreak/>
        <w:t>личности, обращаясь к ней как к субъекту, и предоставляет такую глубину и полноту самораскрытия, которая почти невозможна в реальном общении.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>Художественная литература – это и способ моделирования самого общения</w:t>
      </w:r>
      <w:r w:rsidRPr="00765606">
        <w:rPr>
          <w:rFonts w:ascii="Times New Roman" w:hAnsi="Times New Roman" w:cs="Times New Roman"/>
          <w:sz w:val="28"/>
          <w:szCs w:val="28"/>
        </w:rPr>
        <w:t>, притом такого, результат которого заранее неизвестен ни читателю, ни персонажам, поскольку каждый из них для всех остальных также выступает субъектом, способным выбрать свою линию поведения. Универсальный принцип искусства – воссоздание целостности бытия, бесконечного и человечески незавершенного, в художественном мире, конечном и человечески завершенном. Художественная литература</w:t>
      </w:r>
      <w:r w:rsidR="00266A59"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способной наиболее полно выразить динамику этой бытийной целостности, драматическое движение человеческой жизни, ибо именно этому виду искусства наиболее доступен сам момент встречи, взаимосвязи и перехода внешнего во внутреннее, пространства во время, действительности, которая осваивается мыслящим человеком, в энергию его активно действующего сознания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r w:rsidR="00266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A59"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Художественная целостность – всеобщий принцип литературы и искусства.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>Образование также является универсальной ценностью культуры</w:t>
      </w:r>
      <w:r w:rsidRPr="00765606">
        <w:rPr>
          <w:rFonts w:ascii="Times New Roman" w:hAnsi="Times New Roman" w:cs="Times New Roman"/>
          <w:sz w:val="28"/>
          <w:szCs w:val="28"/>
        </w:rPr>
        <w:t xml:space="preserve">, сферой жизнедеятельности всех людей, независимо от их социального статуса и менталитета, этнической принадлежности, места жительства, религиозной веры и образа жизни (образа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мышления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ействий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отношения к людям, общения с ними). Без практики обучения и самообразования, воспитания и самовоспитания невозможно духовное развитие личности и всего общества, адекватное культурной атмосфере своего времени. Поскольку образование – это процесс передачи накопленных поколениями знаний и культурных ценностей, то его содержание черпается и пополняется из наследия культуры, из жизни и практики человека. Иначе говоря, образование является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феноменом, практикой социализации человека и преемственности поколений. Выполняя стабилизирующую функцию в обществе, </w:t>
      </w:r>
      <w:r w:rsidRPr="00266A59">
        <w:rPr>
          <w:rFonts w:ascii="Times New Roman" w:hAnsi="Times New Roman" w:cs="Times New Roman"/>
          <w:b/>
          <w:sz w:val="28"/>
          <w:szCs w:val="28"/>
        </w:rPr>
        <w:t>образование позволяет закреплять в сознании молодого поколения новые реалии и ориентиры, ускорять культурные изменения и социальные преобразования</w:t>
      </w:r>
      <w:r w:rsidRPr="00765606">
        <w:rPr>
          <w:rFonts w:ascii="Times New Roman" w:hAnsi="Times New Roman" w:cs="Times New Roman"/>
          <w:sz w:val="28"/>
          <w:szCs w:val="28"/>
        </w:rPr>
        <w:t>.</w:t>
      </w:r>
    </w:p>
    <w:p w:rsidR="003521EF" w:rsidRPr="00266A59" w:rsidRDefault="003521EF" w:rsidP="003521EF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 xml:space="preserve">Литературное образование как часть общего образования человека и как результат специальных знаний и умений по литературе – одной из основных гуманитарных дисциплин в школе и вузе – сочетает в себе все те признаки универсалий культуры, о которых шла речь выше, т. е. универсалий языка, слова, литературы, образования и даже самой культуры. Среди многочисленных определений культуры отметим лишь те, в которых выражен всеобщий принцип ее сущности. Культура – это язык, объединяющий человечество. Это среда, растящая и питающая личность (Павел Флоренский); Культура – это связь людей. Цивилизация – это сила вещей (М. Пришвин); Культура – это усилие человека быть (М. </w:t>
      </w:r>
      <w:proofErr w:type="spellStart"/>
      <w:r w:rsidRPr="00266A59">
        <w:rPr>
          <w:rFonts w:ascii="Times New Roman" w:hAnsi="Times New Roman" w:cs="Times New Roman"/>
          <w:b/>
          <w:sz w:val="28"/>
          <w:szCs w:val="28"/>
        </w:rPr>
        <w:t>Мамардашвили</w:t>
      </w:r>
      <w:proofErr w:type="spellEnd"/>
      <w:r w:rsidRPr="00266A59">
        <w:rPr>
          <w:rFonts w:ascii="Times New Roman" w:hAnsi="Times New Roman" w:cs="Times New Roman"/>
          <w:b/>
          <w:sz w:val="28"/>
          <w:szCs w:val="28"/>
        </w:rPr>
        <w:t>).</w:t>
      </w:r>
    </w:p>
    <w:p w:rsidR="003521EF" w:rsidRPr="00266A59" w:rsidRDefault="003521EF" w:rsidP="003521EF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 xml:space="preserve">Литературное образование, соединяющее в себе читательскую эрудицию, умение мыслить художественными образами, сюжетами, писательскими </w:t>
      </w:r>
      <w:r w:rsidRPr="00266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именами, а также умение анализировать </w:t>
      </w:r>
      <w:r w:rsidR="00266A59" w:rsidRPr="00266A59">
        <w:rPr>
          <w:rFonts w:ascii="Times New Roman" w:hAnsi="Times New Roman" w:cs="Times New Roman"/>
          <w:b/>
          <w:sz w:val="28"/>
          <w:szCs w:val="28"/>
        </w:rPr>
        <w:t xml:space="preserve">художественный текст, является </w:t>
      </w:r>
      <w:r w:rsidRPr="00266A59">
        <w:rPr>
          <w:rFonts w:ascii="Times New Roman" w:hAnsi="Times New Roman" w:cs="Times New Roman"/>
          <w:b/>
          <w:sz w:val="28"/>
          <w:szCs w:val="28"/>
        </w:rPr>
        <w:t>условием развития сознания и самосознания человека, показателем уровня его культурности. А это и есть универсальные качества личности.</w:t>
      </w:r>
    </w:p>
    <w:p w:rsidR="003521EF" w:rsidRPr="00266A59" w:rsidRDefault="003521EF" w:rsidP="003521EF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66A59">
        <w:rPr>
          <w:rFonts w:ascii="Times New Roman" w:hAnsi="Times New Roman" w:cs="Times New Roman"/>
          <w:b/>
          <w:sz w:val="28"/>
          <w:szCs w:val="28"/>
        </w:rPr>
        <w:t>Как учебный предмет в школе и/или вузе литература позволяет не только приобщать молодые поколения к ценностям культуры, но и изучать язык, идя к его освоению не от отдельного знака (фонемы, слога, слова, словосочетания или другой грамматической формы)</w:t>
      </w:r>
      <w:proofErr w:type="gramStart"/>
      <w:r w:rsidRPr="00266A59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266A59">
        <w:rPr>
          <w:rFonts w:ascii="Times New Roman" w:hAnsi="Times New Roman" w:cs="Times New Roman"/>
          <w:b/>
          <w:sz w:val="28"/>
          <w:szCs w:val="28"/>
        </w:rPr>
        <w:t xml:space="preserve"> от целостного текста, т. е позволяет понимать язык как знаковую систему, не изолированную, не оторванную от человека. </w:t>
      </w:r>
      <w:r w:rsidRPr="00765606">
        <w:rPr>
          <w:rFonts w:ascii="Times New Roman" w:hAnsi="Times New Roman" w:cs="Times New Roman"/>
          <w:sz w:val="28"/>
          <w:szCs w:val="28"/>
        </w:rPr>
        <w:t>Тогда читатель выходит далеко за пределы грамматической системы, направляясь к самому носителю, пользователю и творцу языка – к личности. И язык тогда осваивается учащимися или студентами как культурное наследие в единстве чувственного, рационального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 xml:space="preserve">духовного начал, выступает как реализованная внутренняя форма выражения содержания культуры, как средство передачи культурных знаний, а </w:t>
      </w:r>
      <w:proofErr w:type="spellStart"/>
      <w:r w:rsidRPr="00266A59">
        <w:rPr>
          <w:rFonts w:ascii="Times New Roman" w:hAnsi="Times New Roman" w:cs="Times New Roman"/>
          <w:b/>
          <w:sz w:val="28"/>
          <w:szCs w:val="28"/>
        </w:rPr>
        <w:t>коммуникативно-деятельностный</w:t>
      </w:r>
      <w:proofErr w:type="spellEnd"/>
      <w:r w:rsidRPr="00266A59">
        <w:rPr>
          <w:rFonts w:ascii="Times New Roman" w:hAnsi="Times New Roman" w:cs="Times New Roman"/>
          <w:b/>
          <w:sz w:val="28"/>
          <w:szCs w:val="28"/>
        </w:rPr>
        <w:t xml:space="preserve"> подход в изучении языка сочетается с </w:t>
      </w:r>
      <w:proofErr w:type="gramStart"/>
      <w:r w:rsidRPr="00266A59">
        <w:rPr>
          <w:rFonts w:ascii="Times New Roman" w:hAnsi="Times New Roman" w:cs="Times New Roman"/>
          <w:b/>
          <w:sz w:val="28"/>
          <w:szCs w:val="28"/>
        </w:rPr>
        <w:t>культурно-историческим</w:t>
      </w:r>
      <w:proofErr w:type="gramEnd"/>
      <w:r w:rsidRPr="00266A59">
        <w:rPr>
          <w:rFonts w:ascii="Times New Roman" w:hAnsi="Times New Roman" w:cs="Times New Roman"/>
          <w:b/>
          <w:sz w:val="28"/>
          <w:szCs w:val="28"/>
        </w:rPr>
        <w:t xml:space="preserve">. Такое направление в изучении языка (посредством чтения и интерпретации художественных  текстов) можно, на наш взгляд, считать </w:t>
      </w:r>
      <w:proofErr w:type="spellStart"/>
      <w:r w:rsidRPr="00266A59">
        <w:rPr>
          <w:rFonts w:ascii="Times New Roman" w:hAnsi="Times New Roman" w:cs="Times New Roman"/>
          <w:b/>
          <w:sz w:val="28"/>
          <w:szCs w:val="28"/>
        </w:rPr>
        <w:t>универсальным</w:t>
      </w:r>
      <w:proofErr w:type="gramStart"/>
      <w:r w:rsidRPr="00266A59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266A59">
        <w:rPr>
          <w:rFonts w:ascii="Times New Roman" w:hAnsi="Times New Roman" w:cs="Times New Roman"/>
          <w:b/>
          <w:sz w:val="28"/>
          <w:szCs w:val="28"/>
        </w:rPr>
        <w:t>оскольку</w:t>
      </w:r>
      <w:proofErr w:type="spellEnd"/>
      <w:r w:rsidRPr="00266A59">
        <w:rPr>
          <w:rFonts w:ascii="Times New Roman" w:hAnsi="Times New Roman" w:cs="Times New Roman"/>
          <w:b/>
          <w:sz w:val="28"/>
          <w:szCs w:val="28"/>
        </w:rPr>
        <w:t xml:space="preserve"> оно относится к любой национальной культуре и составляет неотъемлемую часть литературного образования.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Но его главную составляющую все же заключает в себе духовное общение автора и читателя, осуществляемое через художественные образы или образ лирического героя. Многообразие  типов поведения людей и ситуаций общения воспринимается читателем всеми пластами сознания, т. е. в сочетании рассудочного (дискурсивного) и интуитивного подходов. Единичное, индивидуальное, т. е. неделимое в искусстве, способно через художественный образ ярко и зримо передать общее, очистить его от всего случайного</w:t>
      </w:r>
      <w:r w:rsidRPr="00266A59">
        <w:rPr>
          <w:rFonts w:ascii="Times New Roman" w:hAnsi="Times New Roman" w:cs="Times New Roman"/>
          <w:b/>
          <w:sz w:val="28"/>
          <w:szCs w:val="28"/>
        </w:rPr>
        <w:t xml:space="preserve">. Художественный образ всегда целостен и несет в себе обобщение. В эстетике художественный образ – это воспроизведение целостности предмета в определенной системе знаков, в данном случае в системе слов определенного языка. Способы моделирования мира осуществляются автором на уровне лексики и стилистики, а творческая типизация часто происходит при помощи вымысла, фантазии, что не мешает читателю воспринимать целостность и полноту реального бытия в чувственно-наглядной форме. Образ литературного персонажа, образ-символ или образ-тип выступают для читателя как знакомые незнакомцы, с которыми интересно общаться, познавать нечто новое, перепроверять собственный жизненный опыт. Художественный образ </w:t>
      </w:r>
      <w:proofErr w:type="spellStart"/>
      <w:r w:rsidRPr="00266A59">
        <w:rPr>
          <w:rFonts w:ascii="Times New Roman" w:hAnsi="Times New Roman" w:cs="Times New Roman"/>
          <w:b/>
          <w:sz w:val="28"/>
          <w:szCs w:val="28"/>
        </w:rPr>
        <w:t>самодостаточен</w:t>
      </w:r>
      <w:proofErr w:type="spellEnd"/>
      <w:r w:rsidRPr="00266A59">
        <w:rPr>
          <w:rFonts w:ascii="Times New Roman" w:hAnsi="Times New Roman" w:cs="Times New Roman"/>
          <w:b/>
          <w:sz w:val="28"/>
          <w:szCs w:val="28"/>
        </w:rPr>
        <w:t>, но может порождать множество толкований.</w:t>
      </w:r>
      <w:r w:rsidRPr="00765606">
        <w:rPr>
          <w:rFonts w:ascii="Times New Roman" w:hAnsi="Times New Roman" w:cs="Times New Roman"/>
          <w:sz w:val="28"/>
          <w:szCs w:val="28"/>
        </w:rPr>
        <w:t xml:space="preserve"> Некая экспликация общего смысла, содержания, идеи, </w:t>
      </w:r>
      <w:r>
        <w:rPr>
          <w:rFonts w:ascii="Times New Roman" w:hAnsi="Times New Roman" w:cs="Times New Roman"/>
          <w:sz w:val="28"/>
          <w:szCs w:val="28"/>
        </w:rPr>
        <w:t>заклю</w:t>
      </w:r>
      <w:r w:rsidRPr="00765606">
        <w:rPr>
          <w:rFonts w:ascii="Times New Roman" w:hAnsi="Times New Roman" w:cs="Times New Roman"/>
          <w:sz w:val="28"/>
          <w:szCs w:val="28"/>
        </w:rPr>
        <w:t>ченная в образе,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есть неизбежное условие диалога с автором, в который вступает  читатель. Как авторская конструкция образ существует объективно, являясь вещью в себе. Но, становясь элементом сознания других, он обретает субъективное существование, порождает эстетическое поле, выходящее за рамки авторского замысла.</w:t>
      </w:r>
    </w:p>
    <w:p w:rsidR="003521EF" w:rsidRPr="00B236A9" w:rsidRDefault="003521EF" w:rsidP="003521EF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lastRenderedPageBreak/>
        <w:t xml:space="preserve">Через художественный образ литература завязывает с человеком воображаемое общение или диалог. На философском языке диалог – это духовная форма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межсубъектных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отношений, т. е. такой способ общения людей, при котором они относятся друг к другу не как к пассивному объекту своих притязаний, желая подчинить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себе, управлять им, а как к равному себе субъекту, свободно избирающему свои ценности, не навязывая их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ругому. 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 xml:space="preserve">Целью такого диалога является не столько обмен информацией, сколько достижение единства с Другим, общего миропонимания и ценностных ориентаций, а формулой его является «я – ты» в отличие от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неравноправ-ных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асимметричных отношений индивидов, которые принято обозначать формулой «я – он» Понятие диалога превратилось сегодня из термина лингвистики и теории литературы в одну из фундаментальных категорий философской антропологии и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оно указывает на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дипломатические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,бескровные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способы достижения целей в противовес применению насилия, грозящего человечеству самоуничтожением. </w:t>
      </w:r>
      <w:proofErr w:type="gramStart"/>
      <w:r w:rsidRPr="00B236A9">
        <w:rPr>
          <w:rFonts w:ascii="Times New Roman" w:hAnsi="Times New Roman" w:cs="Times New Roman"/>
          <w:b/>
          <w:sz w:val="28"/>
          <w:szCs w:val="28"/>
        </w:rPr>
        <w:t xml:space="preserve">Именно литература, литературное образование через художественные образы как свой главный  </w:t>
      </w:r>
      <w:proofErr w:type="spellStart"/>
      <w:r w:rsidRPr="00B236A9">
        <w:rPr>
          <w:rFonts w:ascii="Times New Roman" w:hAnsi="Times New Roman" w:cs="Times New Roman"/>
          <w:b/>
          <w:sz w:val="28"/>
          <w:szCs w:val="28"/>
        </w:rPr>
        <w:t>инструмен-тарий</w:t>
      </w:r>
      <w:proofErr w:type="spellEnd"/>
      <w:r w:rsidRPr="00B236A9">
        <w:rPr>
          <w:rFonts w:ascii="Times New Roman" w:hAnsi="Times New Roman" w:cs="Times New Roman"/>
          <w:b/>
          <w:sz w:val="28"/>
          <w:szCs w:val="28"/>
        </w:rPr>
        <w:t xml:space="preserve"> выступает одним из источников формирования диалогических способов общения, вытеснения потребительского отношения человека к человеку, замены его нравственно-духовным.</w:t>
      </w:r>
      <w:proofErr w:type="gramEnd"/>
      <w:r w:rsidRPr="00B236A9">
        <w:rPr>
          <w:rFonts w:ascii="Times New Roman" w:hAnsi="Times New Roman" w:cs="Times New Roman"/>
          <w:b/>
          <w:sz w:val="28"/>
          <w:szCs w:val="28"/>
        </w:rPr>
        <w:t xml:space="preserve"> И в этом смысле литературное образование можно считать одной из универсалий культуры.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B236A9">
        <w:rPr>
          <w:rFonts w:ascii="Times New Roman" w:hAnsi="Times New Roman" w:cs="Times New Roman"/>
          <w:b/>
          <w:sz w:val="28"/>
          <w:szCs w:val="28"/>
        </w:rPr>
        <w:t xml:space="preserve">В программах изучения литературы в школе и/или в гуманитарном вузе заложена основа для последовательной и систематической реализации культурологической сущности литературного образования, понимаемой в контексте универсального. Это выражается в выявлении на занятиях общечеловеческих и национальных ценностей в их неразрывном единстве, воплощенных в том или ином произведении, в его анализе с точки зрения </w:t>
      </w:r>
      <w:proofErr w:type="spellStart"/>
      <w:r w:rsidRPr="00B236A9">
        <w:rPr>
          <w:rFonts w:ascii="Times New Roman" w:hAnsi="Times New Roman" w:cs="Times New Roman"/>
          <w:b/>
          <w:sz w:val="28"/>
          <w:szCs w:val="28"/>
        </w:rPr>
        <w:t>родово-жанровой</w:t>
      </w:r>
      <w:proofErr w:type="spellEnd"/>
      <w:r w:rsidRPr="00B236A9">
        <w:rPr>
          <w:rFonts w:ascii="Times New Roman" w:hAnsi="Times New Roman" w:cs="Times New Roman"/>
          <w:b/>
          <w:sz w:val="28"/>
          <w:szCs w:val="28"/>
        </w:rPr>
        <w:t xml:space="preserve"> специфики, единства содержания и формы, в подходе к учащимся не как к объектам, а как к равноправным с учителем субъектам образования.</w:t>
      </w:r>
      <w:r w:rsidRPr="00765606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 формулировки цели и задач литературного образования в школе и в вузе все еще не отличаются четкостью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идолжны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быть пересмотрены.</w:t>
      </w:r>
    </w:p>
    <w:p w:rsidR="003521EF" w:rsidRPr="00B236A9" w:rsidRDefault="003521EF" w:rsidP="003521EF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Остановимся более подробно </w:t>
      </w:r>
      <w:r w:rsidRPr="00B236A9">
        <w:rPr>
          <w:rFonts w:ascii="Times New Roman" w:hAnsi="Times New Roman" w:cs="Times New Roman"/>
          <w:b/>
          <w:sz w:val="28"/>
          <w:szCs w:val="28"/>
        </w:rPr>
        <w:t xml:space="preserve">на цели школьного изучения литературы. В программе по русской литературе для </w:t>
      </w:r>
      <w:proofErr w:type="spellStart"/>
      <w:r w:rsidRPr="00B236A9">
        <w:rPr>
          <w:rFonts w:ascii="Times New Roman" w:hAnsi="Times New Roman" w:cs="Times New Roman"/>
          <w:b/>
          <w:sz w:val="28"/>
          <w:szCs w:val="28"/>
        </w:rPr>
        <w:t>общеобразвательных</w:t>
      </w:r>
      <w:proofErr w:type="spellEnd"/>
      <w:r w:rsidRPr="00B236A9">
        <w:rPr>
          <w:rFonts w:ascii="Times New Roman" w:hAnsi="Times New Roman" w:cs="Times New Roman"/>
          <w:b/>
          <w:sz w:val="28"/>
          <w:szCs w:val="28"/>
        </w:rPr>
        <w:t xml:space="preserve"> учреждений сказано: «Целью изучения литературы является приобщение учащихся к искусству слова в контексте движения духовной и социально-исторической жизни народа и развитие на этой основе художественного мышления и эстетических чувств, творческих способностей, читательской и речевой культуры, формирование нравственно-эстетических ориентаций» Н</w:t>
      </w:r>
      <w:r w:rsidRPr="00765606">
        <w:rPr>
          <w:rFonts w:ascii="Times New Roman" w:hAnsi="Times New Roman" w:cs="Times New Roman"/>
          <w:sz w:val="28"/>
          <w:szCs w:val="28"/>
        </w:rPr>
        <w:t xml:space="preserve">а первый взгляд кажется, что формулировки хорошо продуманы. В них представлены и связаны между собой разные стороны функционального назначения литературы как сложного вида искусства, как средства познания мира и воспитания человека. Но при более вдумчивом анализе целей, как с точки зрения образовательных </w:t>
      </w:r>
      <w:r w:rsidRPr="00765606">
        <w:rPr>
          <w:rFonts w:ascii="Times New Roman" w:hAnsi="Times New Roman" w:cs="Times New Roman"/>
          <w:sz w:val="28"/>
          <w:szCs w:val="28"/>
        </w:rPr>
        <w:lastRenderedPageBreak/>
        <w:t>возможностей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например, для внесения в стандарт литературного образования),так и с позиции универсального контекста литературного образования, оказывается, что они недостаточно конкретны, или, иначе говоря, недостаточно технологичны. Можно также заметить, что в них почти не представлено культурологическое обоснование. </w:t>
      </w:r>
      <w:r w:rsidR="00B236A9" w:rsidRPr="00B236A9">
        <w:rPr>
          <w:rFonts w:ascii="Times New Roman" w:hAnsi="Times New Roman" w:cs="Times New Roman"/>
          <w:b/>
          <w:sz w:val="28"/>
          <w:szCs w:val="28"/>
        </w:rPr>
        <w:t>И</w:t>
      </w:r>
      <w:r w:rsidRPr="00B236A9">
        <w:rPr>
          <w:rFonts w:ascii="Times New Roman" w:hAnsi="Times New Roman" w:cs="Times New Roman"/>
          <w:b/>
          <w:sz w:val="28"/>
          <w:szCs w:val="28"/>
        </w:rPr>
        <w:t>зучение образовательной области “Литература” должно обеспечить: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формирование у учащихся системы литературных знаний как  компонента гуманитарного мироощущения и мышления;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развитие читательских и речевых умений учащихся – средства самовыражения и самовоспитания, необходимого условия для вхождения в диалог с другими людьми, с искусством и наукой;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формирование умения грамотно анализировать художественное произведение как основы для понимания своеобразия творчества писателя, для развития способности отличать подлинное искусство от подделки под него, высокое и низкое в сознании и поведении человека;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понимание учащимися общественного значения художественной литературы – составной части искусства и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06">
        <w:rPr>
          <w:rFonts w:ascii="Times New Roman" w:hAnsi="Times New Roman" w:cs="Times New Roman"/>
          <w:sz w:val="28"/>
          <w:szCs w:val="28"/>
        </w:rPr>
        <w:t>средства духовного осознания бытия нации, формы общения людей и целостного понимания мира;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развитие личности учащихся: их чувств, самосознания, внутренней духовной культуры, художественного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вкусаТогда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же мы выделили и показатели, необходимые для определения качества (уровней) знаний и умений учащихся, </w:t>
      </w:r>
      <w:r w:rsidRPr="00B236A9">
        <w:rPr>
          <w:rFonts w:ascii="Times New Roman" w:hAnsi="Times New Roman" w:cs="Times New Roman"/>
          <w:b/>
          <w:sz w:val="28"/>
          <w:szCs w:val="28"/>
        </w:rPr>
        <w:t>общие для всех этапов литературного образования и составляющие основу преемственности обучения</w:t>
      </w:r>
      <w:r w:rsidRPr="00765606">
        <w:rPr>
          <w:rFonts w:ascii="Times New Roman" w:hAnsi="Times New Roman" w:cs="Times New Roman"/>
          <w:sz w:val="28"/>
          <w:szCs w:val="28"/>
        </w:rPr>
        <w:t xml:space="preserve">. Они были таковы: 1) читательский опыт или общая начитанность ученика; 2) знание им программных литературных произведений; 3) уровень речевого развития;4) характер его эстетических суждений. Каждый из этих показателей был конкретизирован. Так, например, элементы показателя «характер эстетических суждений» были представлены следующим образом: степень совпадения оценочных суждений школьника с авторской позицией, мера притягательности для него нравственно-эстетического идеала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писателя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765606">
        <w:rPr>
          <w:rFonts w:ascii="Times New Roman" w:hAnsi="Times New Roman" w:cs="Times New Roman"/>
          <w:sz w:val="28"/>
          <w:szCs w:val="28"/>
        </w:rPr>
        <w:t>ладение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теоретико-литературными понятиями, грамотное пользование ими как инструментом анализа и оценки художественного произведения или творчества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писателя;полнота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(глубина) охвата разных сторон сюжета и композиции литературного произведения, внимание к образно-изобразительным средствам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языка;умение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ввести изученное произведение в литературный (культурный) контекст, т. е. сравнить его с другими литературными произведениями или с произведениями смежных видов искусства, с явлениями жизни.</w:t>
      </w:r>
    </w:p>
    <w:p w:rsidR="003521EF" w:rsidRPr="00765606" w:rsidRDefault="003521EF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B236A9">
        <w:rPr>
          <w:rFonts w:ascii="Times New Roman" w:hAnsi="Times New Roman" w:cs="Times New Roman"/>
          <w:b/>
          <w:sz w:val="28"/>
          <w:szCs w:val="28"/>
        </w:rPr>
        <w:t>Необходимость воспринимать огромное количество текстов в сравнительно короткие сроки, практически без учета эмоционального фактора и индивидуальных особенностей усвоения, ведет к утрате личностного компонента в структуре знаний.</w:t>
      </w:r>
      <w:r w:rsidRPr="00765606">
        <w:rPr>
          <w:rFonts w:ascii="Times New Roman" w:hAnsi="Times New Roman" w:cs="Times New Roman"/>
          <w:sz w:val="28"/>
          <w:szCs w:val="28"/>
        </w:rPr>
        <w:t xml:space="preserve"> Они все больше становятся формальными, отчужденными от </w:t>
      </w:r>
      <w:r w:rsidRPr="00765606">
        <w:rPr>
          <w:rFonts w:ascii="Times New Roman" w:hAnsi="Times New Roman" w:cs="Times New Roman"/>
          <w:sz w:val="28"/>
          <w:szCs w:val="28"/>
        </w:rPr>
        <w:lastRenderedPageBreak/>
        <w:t xml:space="preserve">личности (персонажа, автора, читателя-студента, преподавателя как посредника между литературой и читателями), в то время как </w:t>
      </w:r>
      <w:r w:rsidRPr="00B236A9">
        <w:rPr>
          <w:rFonts w:ascii="Times New Roman" w:hAnsi="Times New Roman" w:cs="Times New Roman"/>
          <w:b/>
          <w:sz w:val="28"/>
          <w:szCs w:val="28"/>
        </w:rPr>
        <w:t xml:space="preserve">специфика литературы в качестве учебной дисциплины предполагает получение теми, кто учится, живых знаний, наполненных эмоциями и личностными смыслами. </w:t>
      </w:r>
      <w:r w:rsidRPr="00765606">
        <w:rPr>
          <w:rFonts w:ascii="Times New Roman" w:hAnsi="Times New Roman" w:cs="Times New Roman"/>
          <w:sz w:val="28"/>
          <w:szCs w:val="28"/>
        </w:rPr>
        <w:t xml:space="preserve">Живое знание оказывается неотделимым от самого процесса образования, от активизации эмоционально-волевых и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мотивационно-потребностных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факторов, от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65606">
        <w:rPr>
          <w:rFonts w:ascii="Times New Roman" w:hAnsi="Times New Roman" w:cs="Times New Roman"/>
          <w:sz w:val="28"/>
          <w:szCs w:val="28"/>
        </w:rPr>
        <w:t>амо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5606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proofErr w:type="gramEnd"/>
      <w:r w:rsidRPr="00765606">
        <w:rPr>
          <w:rFonts w:ascii="Times New Roman" w:hAnsi="Times New Roman" w:cs="Times New Roman"/>
          <w:sz w:val="28"/>
          <w:szCs w:val="28"/>
        </w:rPr>
        <w:t xml:space="preserve"> и самосознания личности. Однако такая активизация духовной сферы в процессе учебно-познавательной деятельности оказывается практически невыполнимой из-за ограниченности сроков изучения тем, переполненности их огромным количеством фактического материала, а значит, из-за необходимости замены диалога и сотрудничества в учебном процессе монологом преподавателя, направленным на трансляцию знаний или на их контроль и оценку</w:t>
      </w:r>
      <w:r w:rsidRPr="00B236A9">
        <w:rPr>
          <w:rFonts w:ascii="Times New Roman" w:hAnsi="Times New Roman" w:cs="Times New Roman"/>
          <w:b/>
          <w:sz w:val="28"/>
          <w:szCs w:val="28"/>
        </w:rPr>
        <w:t xml:space="preserve">. Из всех четырех видов речевой деятельности, необходимых при изучении языка и литературы, практически невостребованными остаются говорение и письмо, а вместо самих художественных текстов пересказываются знания о них, уже известные в науке, но субъективно новые для </w:t>
      </w:r>
      <w:r w:rsidR="00B236A9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B236A9">
        <w:rPr>
          <w:rFonts w:ascii="Times New Roman" w:hAnsi="Times New Roman" w:cs="Times New Roman"/>
          <w:b/>
          <w:sz w:val="28"/>
          <w:szCs w:val="28"/>
        </w:rPr>
        <w:t>, с тем, чтобы они, в свою очередь, пересказывали уже пересказанное на зачете или экзамене. Происходит формализация знаний, отношений, размывание подлинных ценностей литературного образования, которые выступают в качестве универсальных</w:t>
      </w:r>
      <w:r w:rsidR="00B236A9">
        <w:rPr>
          <w:rFonts w:ascii="Times New Roman" w:hAnsi="Times New Roman" w:cs="Times New Roman"/>
          <w:b/>
          <w:sz w:val="28"/>
          <w:szCs w:val="28"/>
        </w:rPr>
        <w:t>. В</w:t>
      </w:r>
      <w:r w:rsidRPr="00765606">
        <w:rPr>
          <w:rFonts w:ascii="Times New Roman" w:hAnsi="Times New Roman" w:cs="Times New Roman"/>
          <w:sz w:val="28"/>
          <w:szCs w:val="28"/>
        </w:rPr>
        <w:t xml:space="preserve"> самой методике преподавания литературы как одной из самых значимых гуманитарных учебных дисциплин в школе и/или вузе также существуют векторы универсалий культуры, которые могут служить функциональными уровнями методики преподавания как системы.</w:t>
      </w:r>
    </w:p>
    <w:p w:rsidR="003521EF" w:rsidRPr="00765606" w:rsidRDefault="00B236A9" w:rsidP="003521EF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3521EF" w:rsidRPr="00765606">
        <w:rPr>
          <w:rFonts w:ascii="Times New Roman" w:hAnsi="Times New Roman" w:cs="Times New Roman"/>
          <w:sz w:val="28"/>
          <w:szCs w:val="28"/>
        </w:rPr>
        <w:t xml:space="preserve">то следующие векторы в универсальной схеме </w:t>
      </w:r>
      <w:r w:rsidR="003521EF" w:rsidRPr="00B236A9">
        <w:rPr>
          <w:rFonts w:ascii="Times New Roman" w:hAnsi="Times New Roman" w:cs="Times New Roman"/>
          <w:b/>
          <w:sz w:val="28"/>
          <w:szCs w:val="28"/>
        </w:rPr>
        <w:t>методики преподавания литературы: общепринятые цели литературного образования, разработанные и конкретизированные до уровня целей-эталонов;</w:t>
      </w:r>
      <w:r w:rsidR="003521EF">
        <w:rPr>
          <w:rFonts w:ascii="Times New Roman" w:hAnsi="Times New Roman" w:cs="Times New Roman"/>
          <w:sz w:val="28"/>
          <w:szCs w:val="28"/>
        </w:rPr>
        <w:t xml:space="preserve"> </w:t>
      </w:r>
      <w:r w:rsidR="003521EF" w:rsidRPr="00765606">
        <w:rPr>
          <w:rFonts w:ascii="Times New Roman" w:hAnsi="Times New Roman" w:cs="Times New Roman"/>
          <w:sz w:val="28"/>
          <w:szCs w:val="28"/>
        </w:rPr>
        <w:t>критерии отбора учебного материала для учащихся разного возраста;</w:t>
      </w:r>
      <w:r w:rsidR="003521EF">
        <w:rPr>
          <w:rFonts w:ascii="Times New Roman" w:hAnsi="Times New Roman" w:cs="Times New Roman"/>
          <w:sz w:val="28"/>
          <w:szCs w:val="28"/>
        </w:rPr>
        <w:t xml:space="preserve"> </w:t>
      </w:r>
      <w:r w:rsidR="003521EF" w:rsidRPr="00765606">
        <w:rPr>
          <w:rFonts w:ascii="Times New Roman" w:hAnsi="Times New Roman" w:cs="Times New Roman"/>
          <w:sz w:val="28"/>
          <w:szCs w:val="28"/>
        </w:rPr>
        <w:t>методы и формы организации учебных занятий, определяемые спецификой художественной литературы, включающие самостоятельный анализ учащимися и/или студентами художественного текста, направленные на обеспечение его адекватного понимания</w:t>
      </w:r>
      <w:r w:rsidR="003521EF" w:rsidRPr="00F64DEC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="003521EF" w:rsidRPr="00F64DEC">
        <w:rPr>
          <w:rFonts w:ascii="Times New Roman" w:hAnsi="Times New Roman" w:cs="Times New Roman"/>
          <w:b/>
          <w:sz w:val="28"/>
          <w:szCs w:val="28"/>
        </w:rPr>
        <w:t xml:space="preserve"> преподаватель не столько как источник объективного, законченного знания, сколько как посредник между литературным произведением и теми, кто учится, в процессе поиска ими личностных смыслов на основе </w:t>
      </w:r>
      <w:proofErr w:type="spellStart"/>
      <w:r w:rsidR="003521EF" w:rsidRPr="00F64DEC">
        <w:rPr>
          <w:rFonts w:ascii="Times New Roman" w:hAnsi="Times New Roman" w:cs="Times New Roman"/>
          <w:b/>
          <w:sz w:val="28"/>
          <w:szCs w:val="28"/>
        </w:rPr>
        <w:t>чтения-перечитывания</w:t>
      </w:r>
      <w:proofErr w:type="spellEnd"/>
      <w:r w:rsidR="003521EF" w:rsidRPr="00F64DEC">
        <w:rPr>
          <w:rFonts w:ascii="Times New Roman" w:hAnsi="Times New Roman" w:cs="Times New Roman"/>
          <w:b/>
          <w:sz w:val="28"/>
          <w:szCs w:val="28"/>
        </w:rPr>
        <w:t xml:space="preserve"> художественного текста</w:t>
      </w:r>
      <w:r w:rsidR="003521EF" w:rsidRPr="00765606">
        <w:rPr>
          <w:rFonts w:ascii="Times New Roman" w:hAnsi="Times New Roman" w:cs="Times New Roman"/>
          <w:sz w:val="28"/>
          <w:szCs w:val="28"/>
        </w:rPr>
        <w:t>, как своеобразный дирижер в процессе обретения всеми участниками диалога (</w:t>
      </w:r>
      <w:proofErr w:type="spellStart"/>
      <w:r w:rsidR="003521EF" w:rsidRPr="00765606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="003521EF" w:rsidRPr="007656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521EF" w:rsidRPr="00765606">
        <w:rPr>
          <w:rFonts w:ascii="Times New Roman" w:hAnsi="Times New Roman" w:cs="Times New Roman"/>
          <w:sz w:val="28"/>
          <w:szCs w:val="28"/>
        </w:rPr>
        <w:t>личностного</w:t>
      </w:r>
      <w:proofErr w:type="gramStart"/>
      <w:r w:rsidR="003521EF" w:rsidRPr="0076560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521EF" w:rsidRPr="00765606">
        <w:rPr>
          <w:rFonts w:ascii="Times New Roman" w:hAnsi="Times New Roman" w:cs="Times New Roman"/>
          <w:sz w:val="28"/>
          <w:szCs w:val="28"/>
        </w:rPr>
        <w:t>тановящегося</w:t>
      </w:r>
      <w:proofErr w:type="spellEnd"/>
      <w:r w:rsidR="003521EF" w:rsidRPr="00765606">
        <w:rPr>
          <w:rFonts w:ascii="Times New Roman" w:hAnsi="Times New Roman" w:cs="Times New Roman"/>
          <w:sz w:val="28"/>
          <w:szCs w:val="28"/>
        </w:rPr>
        <w:t>, живого знания.</w:t>
      </w:r>
    </w:p>
    <w:p w:rsidR="002258B4" w:rsidRDefault="002258B4" w:rsidP="002258B4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B62D6D">
        <w:rPr>
          <w:sz w:val="28"/>
          <w:szCs w:val="28"/>
        </w:rPr>
        <w:t>Межпредметные</w:t>
      </w:r>
      <w:proofErr w:type="spellEnd"/>
      <w:r w:rsidRPr="00B62D6D">
        <w:rPr>
          <w:sz w:val="28"/>
          <w:szCs w:val="28"/>
        </w:rPr>
        <w:t xml:space="preserve"> связи играют важную роль в повышении практической и теоретической подготовки учащихся, существенной особенностью которой является овладение школьниками обобщенным характером познавательной деятельности, которая в свою очередь даст им возможность применять знания и умения в </w:t>
      </w:r>
      <w:r w:rsidRPr="00B62D6D">
        <w:rPr>
          <w:sz w:val="28"/>
          <w:szCs w:val="28"/>
        </w:rPr>
        <w:lastRenderedPageBreak/>
        <w:t>конкретных ситуациях, при рассмотрении частных вопросов, как в учебной, так и во внеурочной деятельности, в будущей производственной и личной жизни.</w:t>
      </w:r>
      <w:proofErr w:type="gramEnd"/>
    </w:p>
    <w:p w:rsidR="002258B4" w:rsidRPr="00E1296D" w:rsidRDefault="002258B4" w:rsidP="002258B4">
      <w:pPr>
        <w:spacing w:line="360" w:lineRule="auto"/>
        <w:ind w:firstLine="708"/>
        <w:jc w:val="both"/>
        <w:rPr>
          <w:sz w:val="28"/>
          <w:szCs w:val="28"/>
        </w:rPr>
      </w:pPr>
      <w:r w:rsidRPr="00E1296D">
        <w:rPr>
          <w:sz w:val="28"/>
          <w:szCs w:val="28"/>
        </w:rPr>
        <w:t xml:space="preserve">Известна следующая классификация </w:t>
      </w:r>
      <w:proofErr w:type="spellStart"/>
      <w:r w:rsidRPr="00E1296D">
        <w:rPr>
          <w:sz w:val="28"/>
          <w:szCs w:val="28"/>
        </w:rPr>
        <w:t>межпредметных</w:t>
      </w:r>
      <w:proofErr w:type="spellEnd"/>
      <w:r w:rsidRPr="00E1296D">
        <w:rPr>
          <w:sz w:val="28"/>
          <w:szCs w:val="28"/>
        </w:rPr>
        <w:t xml:space="preserve"> связей.</w:t>
      </w:r>
    </w:p>
    <w:p w:rsidR="002258B4" w:rsidRDefault="002258B4" w:rsidP="002258B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6"/>
        <w:gridCol w:w="99"/>
        <w:gridCol w:w="2694"/>
        <w:gridCol w:w="95"/>
        <w:gridCol w:w="3267"/>
        <w:gridCol w:w="142"/>
      </w:tblGrid>
      <w:tr w:rsidR="002258B4" w:rsidRPr="006D25A5" w:rsidTr="004C33BD">
        <w:tc>
          <w:tcPr>
            <w:tcW w:w="3416" w:type="dxa"/>
          </w:tcPr>
          <w:p w:rsidR="002258B4" w:rsidRPr="006D25A5" w:rsidRDefault="002258B4" w:rsidP="004C33BD">
            <w:pPr>
              <w:pStyle w:val="a3"/>
              <w:jc w:val="center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 xml:space="preserve">Формы </w:t>
            </w:r>
            <w:proofErr w:type="spellStart"/>
            <w:r w:rsidRPr="006D25A5">
              <w:rPr>
                <w:sz w:val="28"/>
                <w:szCs w:val="28"/>
              </w:rPr>
              <w:t>межпредметных</w:t>
            </w:r>
            <w:proofErr w:type="spellEnd"/>
            <w:r w:rsidRPr="006D25A5">
              <w:rPr>
                <w:sz w:val="28"/>
                <w:szCs w:val="28"/>
              </w:rPr>
              <w:t xml:space="preserve"> связей </w:t>
            </w:r>
          </w:p>
        </w:tc>
        <w:tc>
          <w:tcPr>
            <w:tcW w:w="2888" w:type="dxa"/>
            <w:gridSpan w:val="3"/>
          </w:tcPr>
          <w:p w:rsidR="002258B4" w:rsidRPr="006D25A5" w:rsidRDefault="002258B4" w:rsidP="004C33BD">
            <w:pPr>
              <w:pStyle w:val="a3"/>
              <w:jc w:val="center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 xml:space="preserve">Типы </w:t>
            </w:r>
            <w:proofErr w:type="spellStart"/>
            <w:r w:rsidRPr="006D25A5">
              <w:rPr>
                <w:sz w:val="28"/>
                <w:szCs w:val="28"/>
              </w:rPr>
              <w:t>межпредметных</w:t>
            </w:r>
            <w:proofErr w:type="spellEnd"/>
            <w:r w:rsidRPr="006D25A5">
              <w:rPr>
                <w:sz w:val="28"/>
                <w:szCs w:val="28"/>
              </w:rPr>
              <w:t xml:space="preserve"> связей </w:t>
            </w:r>
          </w:p>
        </w:tc>
        <w:tc>
          <w:tcPr>
            <w:tcW w:w="3409" w:type="dxa"/>
            <w:gridSpan w:val="2"/>
          </w:tcPr>
          <w:p w:rsidR="002258B4" w:rsidRPr="006D25A5" w:rsidRDefault="002258B4" w:rsidP="004C33BD">
            <w:pPr>
              <w:pStyle w:val="a3"/>
              <w:jc w:val="center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 xml:space="preserve">Виды  </w:t>
            </w:r>
            <w:proofErr w:type="spellStart"/>
            <w:r w:rsidRPr="006D25A5">
              <w:rPr>
                <w:sz w:val="28"/>
                <w:szCs w:val="28"/>
              </w:rPr>
              <w:t>межпредметных</w:t>
            </w:r>
            <w:proofErr w:type="spellEnd"/>
            <w:r w:rsidRPr="006D25A5">
              <w:rPr>
                <w:sz w:val="28"/>
                <w:szCs w:val="28"/>
              </w:rPr>
              <w:t xml:space="preserve"> связей </w:t>
            </w:r>
          </w:p>
        </w:tc>
      </w:tr>
      <w:tr w:rsidR="002258B4" w:rsidRPr="006D25A5" w:rsidTr="004C33BD">
        <w:tc>
          <w:tcPr>
            <w:tcW w:w="3416" w:type="dxa"/>
            <w:vMerge w:val="restart"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 xml:space="preserve"> по составу</w:t>
            </w:r>
          </w:p>
        </w:tc>
        <w:tc>
          <w:tcPr>
            <w:tcW w:w="2888" w:type="dxa"/>
            <w:gridSpan w:val="3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содержательные</w:t>
            </w:r>
          </w:p>
        </w:tc>
        <w:tc>
          <w:tcPr>
            <w:tcW w:w="3409" w:type="dxa"/>
            <w:gridSpan w:val="2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по фактам, понятиям законам, теориям, методам наук</w:t>
            </w:r>
          </w:p>
        </w:tc>
      </w:tr>
      <w:tr w:rsidR="002258B4" w:rsidRPr="006D25A5" w:rsidTr="004C33BD">
        <w:tc>
          <w:tcPr>
            <w:tcW w:w="3416" w:type="dxa"/>
            <w:vMerge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8" w:type="dxa"/>
            <w:gridSpan w:val="3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операционные</w:t>
            </w:r>
          </w:p>
        </w:tc>
        <w:tc>
          <w:tcPr>
            <w:tcW w:w="3409" w:type="dxa"/>
            <w:gridSpan w:val="2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по формируемым  навыкам, умениям и мыслительным операциям</w:t>
            </w:r>
          </w:p>
        </w:tc>
      </w:tr>
      <w:tr w:rsidR="002258B4" w:rsidRPr="006D25A5" w:rsidTr="004C33BD">
        <w:trPr>
          <w:gridAfter w:val="1"/>
          <w:wAfter w:w="142" w:type="dxa"/>
        </w:trPr>
        <w:tc>
          <w:tcPr>
            <w:tcW w:w="3515" w:type="dxa"/>
            <w:gridSpan w:val="2"/>
            <w:vMerge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методические</w:t>
            </w:r>
          </w:p>
        </w:tc>
        <w:tc>
          <w:tcPr>
            <w:tcW w:w="3362" w:type="dxa"/>
            <w:gridSpan w:val="2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по использованию  педагогических методов и приемов</w:t>
            </w:r>
          </w:p>
        </w:tc>
      </w:tr>
      <w:tr w:rsidR="002258B4" w:rsidRPr="006D25A5" w:rsidTr="004C33BD">
        <w:trPr>
          <w:gridAfter w:val="1"/>
          <w:wAfter w:w="142" w:type="dxa"/>
        </w:trPr>
        <w:tc>
          <w:tcPr>
            <w:tcW w:w="3515" w:type="dxa"/>
            <w:gridSpan w:val="2"/>
            <w:vMerge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организационные</w:t>
            </w:r>
          </w:p>
        </w:tc>
        <w:tc>
          <w:tcPr>
            <w:tcW w:w="3362" w:type="dxa"/>
            <w:gridSpan w:val="2"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по формам и  способам организации учебно-воспитательного  процесса</w:t>
            </w:r>
          </w:p>
        </w:tc>
      </w:tr>
      <w:tr w:rsidR="002258B4" w:rsidRPr="006D25A5" w:rsidTr="004C33BD">
        <w:trPr>
          <w:gridAfter w:val="1"/>
          <w:wAfter w:w="142" w:type="dxa"/>
        </w:trPr>
        <w:tc>
          <w:tcPr>
            <w:tcW w:w="3515" w:type="dxa"/>
            <w:gridSpan w:val="2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по  направлению</w:t>
            </w:r>
          </w:p>
        </w:tc>
        <w:tc>
          <w:tcPr>
            <w:tcW w:w="2694" w:type="dxa"/>
          </w:tcPr>
          <w:p w:rsidR="002258B4" w:rsidRPr="006D25A5" w:rsidRDefault="002258B4" w:rsidP="004C33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односторонние  двусторонние многосторонние</w:t>
            </w:r>
          </w:p>
        </w:tc>
        <w:tc>
          <w:tcPr>
            <w:tcW w:w="3362" w:type="dxa"/>
            <w:gridSpan w:val="2"/>
          </w:tcPr>
          <w:p w:rsidR="002258B4" w:rsidRPr="006D25A5" w:rsidRDefault="002258B4" w:rsidP="004C33BD">
            <w:pPr>
              <w:pStyle w:val="a3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прямые                обратные  восстановительные</w:t>
            </w:r>
          </w:p>
        </w:tc>
      </w:tr>
      <w:tr w:rsidR="002258B4" w:rsidRPr="006D25A5" w:rsidTr="004C33BD">
        <w:trPr>
          <w:gridAfter w:val="1"/>
          <w:wAfter w:w="142" w:type="dxa"/>
        </w:trPr>
        <w:tc>
          <w:tcPr>
            <w:tcW w:w="3515" w:type="dxa"/>
            <w:gridSpan w:val="2"/>
            <w:vMerge w:val="restart"/>
          </w:tcPr>
          <w:p w:rsidR="002258B4" w:rsidRPr="006D25A5" w:rsidRDefault="002258B4" w:rsidP="004C33BD">
            <w:pPr>
              <w:pStyle w:val="a3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 xml:space="preserve">по способу взаимодействия </w:t>
            </w:r>
            <w:proofErr w:type="spellStart"/>
            <w:r w:rsidRPr="006D25A5">
              <w:rPr>
                <w:sz w:val="28"/>
                <w:szCs w:val="28"/>
              </w:rPr>
              <w:t>связеобразующих</w:t>
            </w:r>
            <w:proofErr w:type="spellEnd"/>
            <w:r w:rsidRPr="006D25A5">
              <w:rPr>
                <w:sz w:val="28"/>
                <w:szCs w:val="28"/>
              </w:rPr>
              <w:t xml:space="preserve"> элементов (многообразие вариантов связи)</w:t>
            </w:r>
          </w:p>
        </w:tc>
        <w:tc>
          <w:tcPr>
            <w:tcW w:w="2694" w:type="dxa"/>
            <w:vMerge w:val="restart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 </w:t>
            </w:r>
          </w:p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br/>
              <w:t>хронологические </w:t>
            </w:r>
            <w:r w:rsidRPr="006D25A5">
              <w:rPr>
                <w:sz w:val="28"/>
                <w:szCs w:val="28"/>
              </w:rPr>
              <w:br/>
              <w:t>хронометрические</w:t>
            </w:r>
          </w:p>
        </w:tc>
        <w:tc>
          <w:tcPr>
            <w:tcW w:w="3362" w:type="dxa"/>
            <w:gridSpan w:val="2"/>
          </w:tcPr>
          <w:p w:rsidR="002258B4" w:rsidRPr="006D25A5" w:rsidRDefault="002258B4" w:rsidP="004C33BD">
            <w:pPr>
              <w:ind w:left="-4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преемственные</w:t>
            </w:r>
          </w:p>
          <w:p w:rsidR="002258B4" w:rsidRPr="006D25A5" w:rsidRDefault="002258B4" w:rsidP="004C33BD">
            <w:pPr>
              <w:ind w:left="-4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синхронные</w:t>
            </w:r>
          </w:p>
          <w:p w:rsidR="002258B4" w:rsidRPr="006D25A5" w:rsidRDefault="002258B4" w:rsidP="004C33BD">
            <w:pPr>
              <w:ind w:left="-4"/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перспективные</w:t>
            </w:r>
          </w:p>
        </w:tc>
      </w:tr>
      <w:tr w:rsidR="002258B4" w:rsidRPr="006D25A5" w:rsidTr="004C33BD">
        <w:trPr>
          <w:gridAfter w:val="1"/>
          <w:wAfter w:w="142" w:type="dxa"/>
        </w:trPr>
        <w:tc>
          <w:tcPr>
            <w:tcW w:w="3515" w:type="dxa"/>
            <w:gridSpan w:val="2"/>
            <w:vMerge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258B4" w:rsidRPr="006D25A5" w:rsidRDefault="002258B4" w:rsidP="004C3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локальные</w:t>
            </w:r>
          </w:p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среднедействующие</w:t>
            </w:r>
          </w:p>
          <w:p w:rsidR="002258B4" w:rsidRPr="006D25A5" w:rsidRDefault="002258B4" w:rsidP="004C33BD">
            <w:pPr>
              <w:rPr>
                <w:sz w:val="28"/>
                <w:szCs w:val="28"/>
              </w:rPr>
            </w:pPr>
            <w:r w:rsidRPr="006D25A5">
              <w:rPr>
                <w:sz w:val="28"/>
                <w:szCs w:val="28"/>
              </w:rPr>
              <w:t>длительно  действующие</w:t>
            </w:r>
          </w:p>
        </w:tc>
      </w:tr>
    </w:tbl>
    <w:p w:rsidR="002258B4" w:rsidRPr="00E1296D" w:rsidRDefault="002258B4" w:rsidP="002258B4">
      <w:pPr>
        <w:spacing w:line="360" w:lineRule="auto"/>
        <w:jc w:val="both"/>
        <w:rPr>
          <w:sz w:val="28"/>
          <w:szCs w:val="28"/>
        </w:rPr>
      </w:pPr>
    </w:p>
    <w:p w:rsidR="002258B4" w:rsidRDefault="002258B4" w:rsidP="002258B4">
      <w:pPr>
        <w:spacing w:line="360" w:lineRule="auto"/>
        <w:jc w:val="both"/>
        <w:rPr>
          <w:b/>
          <w:sz w:val="28"/>
          <w:szCs w:val="28"/>
        </w:rPr>
      </w:pPr>
      <w:r w:rsidRPr="00B62D6D">
        <w:rPr>
          <w:sz w:val="28"/>
          <w:szCs w:val="28"/>
        </w:rPr>
        <w:lastRenderedPageBreak/>
        <w:t xml:space="preserve"> Из опыта работы установлено, что потенциал знаний учащихся во многом зависит от умения устанавливать </w:t>
      </w:r>
      <w:proofErr w:type="spellStart"/>
      <w:r w:rsidRPr="00B62D6D">
        <w:rPr>
          <w:sz w:val="28"/>
          <w:szCs w:val="28"/>
        </w:rPr>
        <w:t>межпредметные</w:t>
      </w:r>
      <w:proofErr w:type="spellEnd"/>
      <w:r w:rsidRPr="00B62D6D">
        <w:rPr>
          <w:sz w:val="28"/>
          <w:szCs w:val="28"/>
        </w:rPr>
        <w:t xml:space="preserve"> связи. Умения же учащихся по выявлению и осуществлению </w:t>
      </w:r>
      <w:proofErr w:type="spellStart"/>
      <w:r w:rsidRPr="00B62D6D">
        <w:rPr>
          <w:sz w:val="28"/>
          <w:szCs w:val="28"/>
        </w:rPr>
        <w:t>межпредметных</w:t>
      </w:r>
      <w:proofErr w:type="spellEnd"/>
      <w:r w:rsidRPr="00B62D6D">
        <w:rPr>
          <w:sz w:val="28"/>
          <w:szCs w:val="28"/>
        </w:rPr>
        <w:t xml:space="preserve"> связей формируется в результате целенаправленной работы учителя: выявление ведущих положений изучаемой темы и ведущих идей всего учебного предмета, организация изучения учебного материала вокруг стержневых положений темы и дисциплины в целом на широкой </w:t>
      </w:r>
      <w:proofErr w:type="spellStart"/>
      <w:r w:rsidRPr="00B62D6D">
        <w:rPr>
          <w:sz w:val="28"/>
          <w:szCs w:val="28"/>
        </w:rPr>
        <w:t>межпредметной</w:t>
      </w:r>
      <w:proofErr w:type="spellEnd"/>
      <w:r w:rsidRPr="00B62D6D">
        <w:rPr>
          <w:sz w:val="28"/>
          <w:szCs w:val="28"/>
        </w:rPr>
        <w:t xml:space="preserve"> основе, осознание учащимися необходимости и важности </w:t>
      </w:r>
      <w:proofErr w:type="spellStart"/>
      <w:r w:rsidRPr="00B62D6D">
        <w:rPr>
          <w:sz w:val="28"/>
          <w:szCs w:val="28"/>
        </w:rPr>
        <w:t>межпредметного</w:t>
      </w:r>
      <w:proofErr w:type="spellEnd"/>
      <w:r w:rsidRPr="00B62D6D">
        <w:rPr>
          <w:sz w:val="28"/>
          <w:szCs w:val="28"/>
        </w:rPr>
        <w:t xml:space="preserve"> </w:t>
      </w:r>
      <w:proofErr w:type="gramStart"/>
      <w:r w:rsidRPr="00B62D6D">
        <w:rPr>
          <w:sz w:val="28"/>
          <w:szCs w:val="28"/>
        </w:rPr>
        <w:t>синтеза</w:t>
      </w:r>
      <w:proofErr w:type="gramEnd"/>
      <w:r w:rsidRPr="00B62D6D">
        <w:rPr>
          <w:sz w:val="28"/>
          <w:szCs w:val="28"/>
        </w:rPr>
        <w:t xml:space="preserve"> как в учебной деятельности, так и в будущей практической работе при реализации важных производственных и социальных задач.  Особо следует выделить роль учителя и ученика в организации </w:t>
      </w:r>
      <w:proofErr w:type="spellStart"/>
      <w:r w:rsidRPr="00B62D6D">
        <w:rPr>
          <w:sz w:val="28"/>
          <w:szCs w:val="28"/>
        </w:rPr>
        <w:t>межпредметных</w:t>
      </w:r>
      <w:proofErr w:type="spellEnd"/>
      <w:r w:rsidRPr="00B62D6D">
        <w:rPr>
          <w:sz w:val="28"/>
          <w:szCs w:val="28"/>
        </w:rPr>
        <w:t xml:space="preserve"> связей. Учитель преподает учащимся знания, выявляет логические связи между отдельными частями содержания, показывает возможности использования этих связей для приобретения новых знаний. Ученик же усваивает эти знания,</w:t>
      </w:r>
      <w:r w:rsidRPr="006F54C2">
        <w:rPr>
          <w:sz w:val="28"/>
          <w:szCs w:val="28"/>
        </w:rPr>
        <w:t xml:space="preserve"> </w:t>
      </w:r>
      <w:r w:rsidRPr="00B62D6D">
        <w:rPr>
          <w:sz w:val="28"/>
          <w:szCs w:val="28"/>
        </w:rPr>
        <w:t xml:space="preserve">учится самостоятельно </w:t>
      </w:r>
      <w:r>
        <w:rPr>
          <w:sz w:val="28"/>
          <w:szCs w:val="28"/>
        </w:rPr>
        <w:t xml:space="preserve">их применять, </w:t>
      </w:r>
      <w:r w:rsidRPr="00B62D6D">
        <w:rPr>
          <w:sz w:val="28"/>
          <w:szCs w:val="28"/>
        </w:rPr>
        <w:t xml:space="preserve"> приобретает индивидуальный опыт познания</w:t>
      </w:r>
      <w:proofErr w:type="gramStart"/>
      <w:r w:rsidRPr="00B62D6D">
        <w:rPr>
          <w:sz w:val="28"/>
          <w:szCs w:val="28"/>
        </w:rPr>
        <w:t xml:space="preserve">,. </w:t>
      </w:r>
      <w:proofErr w:type="gramEnd"/>
      <w:r w:rsidRPr="00B62D6D">
        <w:rPr>
          <w:sz w:val="28"/>
          <w:szCs w:val="28"/>
        </w:rPr>
        <w:t xml:space="preserve">Процесс познания учащимися протекает под руководством учителя. Успешная деятельность учителя по реализации </w:t>
      </w:r>
      <w:proofErr w:type="spellStart"/>
      <w:r w:rsidRPr="00B62D6D"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</w:t>
      </w:r>
      <w:r w:rsidRPr="00B62D6D">
        <w:rPr>
          <w:sz w:val="28"/>
          <w:szCs w:val="28"/>
        </w:rPr>
        <w:t>связей требует специальных условий. К ним можно отне</w:t>
      </w:r>
      <w:r>
        <w:rPr>
          <w:sz w:val="28"/>
          <w:szCs w:val="28"/>
        </w:rPr>
        <w:t xml:space="preserve">сти координацию учебных планов, программ, учебников, </w:t>
      </w:r>
      <w:r w:rsidRPr="00B62D6D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пособий, методики</w:t>
      </w:r>
      <w:r w:rsidRPr="00B62D6D">
        <w:rPr>
          <w:sz w:val="28"/>
          <w:szCs w:val="28"/>
        </w:rPr>
        <w:t xml:space="preserve"> обучения учащихся переносу необходимой информации из одной дисциплины в другую и эффективные способы проверки этого важного умения. </w:t>
      </w:r>
      <w:proofErr w:type="spellStart"/>
      <w:r w:rsidRPr="00B62D6D">
        <w:rPr>
          <w:sz w:val="28"/>
          <w:szCs w:val="28"/>
        </w:rPr>
        <w:t>Межпредметные</w:t>
      </w:r>
      <w:proofErr w:type="spellEnd"/>
      <w:r w:rsidRPr="00B62D6D">
        <w:rPr>
          <w:sz w:val="28"/>
          <w:szCs w:val="28"/>
        </w:rPr>
        <w:t xml:space="preserve"> связи осуществляются для того, чтобы  один учебный предмет служил инструментом для решения задач, стоящих перед другим предметом.</w:t>
      </w:r>
      <w:r w:rsidRPr="000179FC">
        <w:rPr>
          <w:b/>
          <w:sz w:val="28"/>
          <w:szCs w:val="28"/>
        </w:rPr>
        <w:t xml:space="preserve"> </w:t>
      </w:r>
    </w:p>
    <w:p w:rsidR="002258B4" w:rsidRPr="00B62D6D" w:rsidRDefault="002258B4" w:rsidP="002258B4">
      <w:pPr>
        <w:spacing w:line="360" w:lineRule="auto"/>
        <w:ind w:firstLine="732"/>
        <w:jc w:val="both"/>
        <w:rPr>
          <w:sz w:val="28"/>
          <w:szCs w:val="28"/>
        </w:rPr>
      </w:pPr>
      <w:r w:rsidRPr="00B62D6D">
        <w:rPr>
          <w:sz w:val="28"/>
          <w:szCs w:val="28"/>
        </w:rPr>
        <w:t xml:space="preserve">Цель  </w:t>
      </w:r>
      <w:proofErr w:type="spellStart"/>
      <w:r w:rsidRPr="00B62D6D">
        <w:rPr>
          <w:sz w:val="28"/>
          <w:szCs w:val="28"/>
        </w:rPr>
        <w:t>межпредметных</w:t>
      </w:r>
      <w:proofErr w:type="spellEnd"/>
      <w:r w:rsidRPr="00B62D6D">
        <w:rPr>
          <w:sz w:val="28"/>
          <w:szCs w:val="28"/>
        </w:rPr>
        <w:t xml:space="preserve">  связей  состоит  в  обучении учащихся умениям самостоятельно применять знания  из  разных  предметов при решении новых вопросов и задач. </w:t>
      </w:r>
      <w:proofErr w:type="spellStart"/>
      <w:r w:rsidRPr="00B62D6D">
        <w:rPr>
          <w:sz w:val="28"/>
          <w:szCs w:val="28"/>
        </w:rPr>
        <w:t>Межпредметные</w:t>
      </w:r>
      <w:proofErr w:type="spellEnd"/>
      <w:r w:rsidRPr="00B62D6D">
        <w:rPr>
          <w:sz w:val="28"/>
          <w:szCs w:val="28"/>
        </w:rPr>
        <w:t xml:space="preserve"> связи не только повышают практическую  направленность обучения, но и развивают мышление учащихся, повышают их интерес к знаниям и труду. Формирование </w:t>
      </w:r>
      <w:proofErr w:type="spellStart"/>
      <w:r w:rsidRPr="00B62D6D">
        <w:rPr>
          <w:sz w:val="28"/>
          <w:szCs w:val="28"/>
        </w:rPr>
        <w:t>межпредметных</w:t>
      </w:r>
      <w:proofErr w:type="spellEnd"/>
      <w:r w:rsidRPr="00B62D6D">
        <w:rPr>
          <w:sz w:val="28"/>
          <w:szCs w:val="28"/>
        </w:rPr>
        <w:t xml:space="preserve"> знаний не может сразу, </w:t>
      </w:r>
      <w:proofErr w:type="spellStart"/>
      <w:r w:rsidRPr="00B62D6D">
        <w:rPr>
          <w:sz w:val="28"/>
          <w:szCs w:val="28"/>
        </w:rPr>
        <w:t>одномоментно</w:t>
      </w:r>
      <w:proofErr w:type="spellEnd"/>
      <w:r w:rsidRPr="00B62D6D">
        <w:rPr>
          <w:sz w:val="28"/>
          <w:szCs w:val="28"/>
        </w:rPr>
        <w:t>, дат</w:t>
      </w:r>
      <w:r>
        <w:rPr>
          <w:sz w:val="28"/>
          <w:szCs w:val="28"/>
        </w:rPr>
        <w:t>ь окончательный результат, который</w:t>
      </w:r>
      <w:r w:rsidRPr="00B62D6D">
        <w:rPr>
          <w:sz w:val="28"/>
          <w:szCs w:val="28"/>
        </w:rPr>
        <w:t xml:space="preserve"> появится непременно, хотя, это путь труда и целенаправленного воздействия. </w:t>
      </w:r>
    </w:p>
    <w:p w:rsidR="003521EF" w:rsidRDefault="002258B4" w:rsidP="002258B4">
      <w:pPr>
        <w:ind w:firstLine="567"/>
        <w:rPr>
          <w:sz w:val="28"/>
          <w:szCs w:val="28"/>
        </w:rPr>
      </w:pPr>
      <w:r w:rsidRPr="00B62D6D">
        <w:rPr>
          <w:sz w:val="28"/>
          <w:szCs w:val="28"/>
        </w:rPr>
        <w:lastRenderedPageBreak/>
        <w:tab/>
        <w:t>Содержание, объем, время и способы  использования  знаний  из  других предметов  можно  определить  только  на  о</w:t>
      </w:r>
      <w:r>
        <w:rPr>
          <w:sz w:val="28"/>
          <w:szCs w:val="28"/>
        </w:rPr>
        <w:t>снове  планирования.</w:t>
      </w:r>
    </w:p>
    <w:p w:rsidR="002258B4" w:rsidRPr="00A24AF6" w:rsidRDefault="002258B4" w:rsidP="002258B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F6">
        <w:rPr>
          <w:rFonts w:ascii="Times New Roman" w:hAnsi="Times New Roman" w:cs="Times New Roman"/>
          <w:sz w:val="28"/>
          <w:szCs w:val="28"/>
        </w:rPr>
        <w:t xml:space="preserve">В практике обучения сложились  четыре  основных  способа  планирования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связей - сетевое, курсовое, тематическое и поурочное.</w:t>
      </w:r>
    </w:p>
    <w:p w:rsidR="002258B4" w:rsidRDefault="002258B4" w:rsidP="002258B4">
      <w:pPr>
        <w:spacing w:line="360" w:lineRule="auto"/>
        <w:jc w:val="both"/>
        <w:rPr>
          <w:sz w:val="28"/>
          <w:szCs w:val="28"/>
        </w:rPr>
      </w:pPr>
      <w:r w:rsidRPr="00A24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Сетевое  планирование осуществляется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УВР, руководителем </w:t>
      </w:r>
      <w:r w:rsidRPr="00A24AF6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етодического объединения  учителей-предметников</w:t>
      </w:r>
      <w:r w:rsidRPr="00A24AF6">
        <w:rPr>
          <w:sz w:val="28"/>
          <w:szCs w:val="28"/>
        </w:rPr>
        <w:t xml:space="preserve">.  Сетевое  планирование  имеет  форму  графика  или   плана-карты, которые  выявляют  основные  связи  разных  учебных  тем по предметам, показывают узловые темы с наибольшим числом  связей  с  другими  предметами. </w:t>
      </w:r>
    </w:p>
    <w:p w:rsidR="002258B4" w:rsidRPr="00A24AF6" w:rsidRDefault="002258B4" w:rsidP="002258B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F6">
        <w:rPr>
          <w:rFonts w:ascii="Times New Roman" w:hAnsi="Times New Roman" w:cs="Times New Roman"/>
          <w:sz w:val="28"/>
          <w:szCs w:val="28"/>
        </w:rPr>
        <w:t xml:space="preserve">Сетевое планирование дает общую канву 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 связей  в  цикле учебных  предметов,  но  недостаточно  организует  активную   познавательную деятельность учащихся. Необходимо планирование методов  и  форм организации обучения при осуществлении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связей. Этому  способствуют  другие способы планирования.</w:t>
      </w:r>
    </w:p>
    <w:p w:rsidR="002258B4" w:rsidRPr="00A24AF6" w:rsidRDefault="002258B4" w:rsidP="002258B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Курсовое  планирование -  п</w:t>
      </w:r>
      <w:r w:rsidRPr="00A24AF6">
        <w:rPr>
          <w:rFonts w:ascii="Times New Roman" w:hAnsi="Times New Roman" w:cs="Times New Roman"/>
          <w:sz w:val="28"/>
          <w:szCs w:val="28"/>
        </w:rPr>
        <w:t xml:space="preserve">ланирование 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  связ</w:t>
      </w:r>
      <w:r>
        <w:rPr>
          <w:rFonts w:ascii="Times New Roman" w:hAnsi="Times New Roman" w:cs="Times New Roman"/>
          <w:sz w:val="28"/>
          <w:szCs w:val="28"/>
        </w:rPr>
        <w:t>ей   внутри учебного курса, которое  осуществляет учитель</w:t>
      </w:r>
      <w:r w:rsidRPr="00A24A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 связи  рекомендуется  использовать   в   сочетании   с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внутрипредметными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 связями.  Наличие  курсо</w:t>
      </w:r>
      <w:r>
        <w:rPr>
          <w:rFonts w:ascii="Times New Roman" w:hAnsi="Times New Roman" w:cs="Times New Roman"/>
          <w:sz w:val="28"/>
          <w:szCs w:val="28"/>
        </w:rPr>
        <w:t xml:space="preserve">вого  плана  позволяет   </w:t>
      </w:r>
      <w:r w:rsidRPr="00A24AF6">
        <w:rPr>
          <w:rFonts w:ascii="Times New Roman" w:hAnsi="Times New Roman" w:cs="Times New Roman"/>
          <w:sz w:val="28"/>
          <w:szCs w:val="28"/>
        </w:rPr>
        <w:t xml:space="preserve"> заранее изучить необходимое для каждой последующей учебной  темы  содержание смежных  курсов,  вовремя  дать  учащимся  домашние  задания  на  повторение опорных знаний из  других  предметов.  При  использовании  курсового  </w:t>
      </w:r>
      <w:proofErr w:type="gramStart"/>
      <w:r w:rsidRPr="00A24AF6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A24AF6">
        <w:rPr>
          <w:rFonts w:ascii="Times New Roman" w:hAnsi="Times New Roman" w:cs="Times New Roman"/>
          <w:sz w:val="28"/>
          <w:szCs w:val="28"/>
        </w:rPr>
        <w:t xml:space="preserve"> возможно заранее  спланировать  консультации  и  посещения  уроков  учителей других  предметов,  подобрать   необходимую   методическую   литературу   по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связям в каждой учебной теме.</w:t>
      </w:r>
    </w:p>
    <w:p w:rsidR="002258B4" w:rsidRPr="00A24AF6" w:rsidRDefault="002258B4" w:rsidP="002258B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F6">
        <w:rPr>
          <w:rFonts w:ascii="Times New Roman" w:hAnsi="Times New Roman" w:cs="Times New Roman"/>
          <w:sz w:val="28"/>
          <w:szCs w:val="28"/>
        </w:rPr>
        <w:t xml:space="preserve">            На основе  курсового  планирования  необходимо  провести  тематическое планирование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связей, особенно в узловых учебных целях.</w:t>
      </w:r>
    </w:p>
    <w:p w:rsidR="002258B4" w:rsidRPr="00A24AF6" w:rsidRDefault="002258B4" w:rsidP="002258B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4AF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тематическом плане   отражается</w:t>
      </w:r>
      <w:r w:rsidRPr="00A24AF6">
        <w:rPr>
          <w:rFonts w:ascii="Times New Roman" w:hAnsi="Times New Roman" w:cs="Times New Roman"/>
          <w:sz w:val="28"/>
          <w:szCs w:val="28"/>
        </w:rPr>
        <w:t xml:space="preserve"> логическая структура учебного материала уроков,  опорные  знания  из  других курсов и перспективные связи. </w:t>
      </w:r>
      <w:proofErr w:type="gramStart"/>
      <w:r w:rsidRPr="00A24AF6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авляя тематический план,   наглядно вижу</w:t>
      </w:r>
      <w:r w:rsidRPr="00A24AF6">
        <w:rPr>
          <w:rFonts w:ascii="Times New Roman" w:hAnsi="Times New Roman" w:cs="Times New Roman"/>
          <w:sz w:val="28"/>
          <w:szCs w:val="28"/>
        </w:rPr>
        <w:t>,  для  чего,  с  какой  познавательной  целью  на  отдельных   уроках необходимо использовать те или  и</w:t>
      </w:r>
      <w:r>
        <w:rPr>
          <w:rFonts w:ascii="Times New Roman" w:hAnsi="Times New Roman" w:cs="Times New Roman"/>
          <w:sz w:val="28"/>
          <w:szCs w:val="28"/>
        </w:rPr>
        <w:t>ные  задания  из  других  учебных дисциплин</w:t>
      </w:r>
      <w:r w:rsidRPr="00A24AF6">
        <w:rPr>
          <w:rFonts w:ascii="Times New Roman" w:hAnsi="Times New Roman" w:cs="Times New Roman"/>
          <w:sz w:val="28"/>
          <w:szCs w:val="28"/>
        </w:rPr>
        <w:t>:  в  одних случаях создается опора для введения новых  понятий,  в  других  объясняются причинно-следственные   связи    в    изучаемых    явлениях,</w:t>
      </w:r>
      <w:r>
        <w:rPr>
          <w:rFonts w:ascii="Times New Roman" w:hAnsi="Times New Roman" w:cs="Times New Roman"/>
          <w:sz w:val="28"/>
          <w:szCs w:val="28"/>
        </w:rPr>
        <w:t xml:space="preserve">    в    </w:t>
      </w:r>
      <w:r>
        <w:rPr>
          <w:rFonts w:ascii="Times New Roman" w:hAnsi="Times New Roman" w:cs="Times New Roman"/>
          <w:sz w:val="28"/>
          <w:szCs w:val="28"/>
        </w:rPr>
        <w:lastRenderedPageBreak/>
        <w:t>третьих конкретизирую общие идеи или доказываю</w:t>
      </w:r>
      <w:r w:rsidRPr="00A24AF6">
        <w:rPr>
          <w:rFonts w:ascii="Times New Roman" w:hAnsi="Times New Roman" w:cs="Times New Roman"/>
          <w:sz w:val="28"/>
          <w:szCs w:val="28"/>
        </w:rPr>
        <w:t xml:space="preserve">  выводы,  новые теоретические положения и  т.п.</w:t>
      </w:r>
      <w:proofErr w:type="gramEnd"/>
      <w:r w:rsidRPr="00A24AF6">
        <w:rPr>
          <w:rFonts w:ascii="Times New Roman" w:hAnsi="Times New Roman" w:cs="Times New Roman"/>
          <w:sz w:val="28"/>
          <w:szCs w:val="28"/>
        </w:rPr>
        <w:t xml:space="preserve">  В  зависимости  от  познавательных  целей  использования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связей  отбираю</w:t>
      </w:r>
      <w:r w:rsidRPr="00A24AF6">
        <w:rPr>
          <w:rFonts w:ascii="Times New Roman" w:hAnsi="Times New Roman" w:cs="Times New Roman"/>
          <w:sz w:val="28"/>
          <w:szCs w:val="28"/>
        </w:rPr>
        <w:t xml:space="preserve">  методы   и   приемы   и</w:t>
      </w:r>
      <w:r>
        <w:rPr>
          <w:rFonts w:ascii="Times New Roman" w:hAnsi="Times New Roman" w:cs="Times New Roman"/>
          <w:sz w:val="28"/>
          <w:szCs w:val="28"/>
        </w:rPr>
        <w:t>х   осуществления, формулирую</w:t>
      </w:r>
      <w:r w:rsidRPr="00A24AF6">
        <w:rPr>
          <w:rFonts w:ascii="Times New Roman" w:hAnsi="Times New Roman" w:cs="Times New Roman"/>
          <w:sz w:val="28"/>
          <w:szCs w:val="28"/>
        </w:rPr>
        <w:t xml:space="preserve"> вопросы и задания для учащихся.</w:t>
      </w:r>
    </w:p>
    <w:p w:rsidR="002258B4" w:rsidRPr="00A24AF6" w:rsidRDefault="002258B4" w:rsidP="002258B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F6">
        <w:rPr>
          <w:rFonts w:ascii="Times New Roman" w:hAnsi="Times New Roman" w:cs="Times New Roman"/>
          <w:sz w:val="28"/>
          <w:szCs w:val="28"/>
        </w:rPr>
        <w:t xml:space="preserve">  Общая схема тематического планирования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связей может быть представлена в форме таблицы.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9"/>
        <w:gridCol w:w="1471"/>
        <w:gridCol w:w="1369"/>
        <w:gridCol w:w="1961"/>
        <w:gridCol w:w="1219"/>
        <w:gridCol w:w="1490"/>
      </w:tblGrid>
      <w:tr w:rsidR="002258B4" w:rsidRPr="00A24AF6" w:rsidTr="004C33BD">
        <w:tc>
          <w:tcPr>
            <w:tcW w:w="5820" w:type="dxa"/>
            <w:gridSpan w:val="4"/>
          </w:tcPr>
          <w:p w:rsidR="002258B4" w:rsidRPr="00FC5AF1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C5AF1">
              <w:rPr>
                <w:rFonts w:ascii="Times New Roman" w:hAnsi="Times New Roman" w:cs="Times New Roman"/>
                <w:sz w:val="28"/>
                <w:szCs w:val="28"/>
              </w:rPr>
              <w:t xml:space="preserve">Тема: Из произведений русской литературы  </w:t>
            </w:r>
            <w:r w:rsidRPr="00FC5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2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C5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C5AF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4670" w:type="dxa"/>
            <w:gridSpan w:val="3"/>
          </w:tcPr>
          <w:p w:rsidR="002258B4" w:rsidRPr="00A24AF6" w:rsidRDefault="002258B4" w:rsidP="00F20DE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Класс______</w:t>
            </w:r>
            <w:r w:rsidR="00F20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2258B4" w:rsidRPr="00A24AF6" w:rsidTr="004C33BD">
        <w:tc>
          <w:tcPr>
            <w:tcW w:w="1701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Темы и даты уроков</w:t>
            </w:r>
          </w:p>
        </w:tc>
        <w:tc>
          <w:tcPr>
            <w:tcW w:w="1279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Основные предметные понятия</w:t>
            </w:r>
          </w:p>
        </w:tc>
        <w:tc>
          <w:tcPr>
            <w:tcW w:w="1471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Связь с другими предметами</w:t>
            </w:r>
          </w:p>
        </w:tc>
        <w:tc>
          <w:tcPr>
            <w:tcW w:w="1369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Наглядные методы и приемы обучения</w:t>
            </w:r>
          </w:p>
        </w:tc>
        <w:tc>
          <w:tcPr>
            <w:tcW w:w="1961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 xml:space="preserve">Задания, пособия по предмету и </w:t>
            </w:r>
            <w:proofErr w:type="spellStart"/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межпредметным</w:t>
            </w:r>
            <w:proofErr w:type="spellEnd"/>
            <w:r w:rsidRPr="00A24AF6">
              <w:rPr>
                <w:rFonts w:ascii="Times New Roman" w:hAnsi="Times New Roman" w:cs="Times New Roman"/>
                <w:sz w:val="28"/>
                <w:szCs w:val="28"/>
              </w:rPr>
              <w:t xml:space="preserve"> связям</w:t>
            </w:r>
          </w:p>
        </w:tc>
        <w:tc>
          <w:tcPr>
            <w:tcW w:w="1219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Смежные понятия, факты</w:t>
            </w:r>
          </w:p>
        </w:tc>
        <w:tc>
          <w:tcPr>
            <w:tcW w:w="1490" w:type="dxa"/>
          </w:tcPr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4AF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2258B4" w:rsidRPr="00A24AF6" w:rsidTr="004C33BD">
        <w:tc>
          <w:tcPr>
            <w:tcW w:w="1701" w:type="dxa"/>
          </w:tcPr>
          <w:p w:rsidR="002258B4" w:rsidRPr="00FC5AF1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C5AF1">
              <w:rPr>
                <w:rFonts w:ascii="Times New Roman" w:hAnsi="Times New Roman" w:cs="Times New Roman"/>
                <w:sz w:val="28"/>
                <w:szCs w:val="28"/>
              </w:rPr>
              <w:t xml:space="preserve">Тема: Рассказ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«Кавказский пленник» Л.Н.Толстого</w:t>
            </w:r>
            <w:r w:rsidRPr="00FC5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8B4" w:rsidRPr="00A24AF6" w:rsidRDefault="002258B4" w:rsidP="004C33BD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2258B4" w:rsidRPr="00804F69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Кавказская</w:t>
            </w:r>
            <w:r w:rsidRPr="00804F69">
              <w:rPr>
                <w:rFonts w:ascii="Times New Roman" w:hAnsi="Times New Roman" w:cs="Times New Roman"/>
                <w:sz w:val="28"/>
                <w:szCs w:val="28"/>
              </w:rPr>
              <w:t xml:space="preserve"> война</w:t>
            </w:r>
          </w:p>
          <w:p w:rsidR="002258B4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  <w:p w:rsidR="002258B4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Выкуп</w:t>
            </w:r>
          </w:p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258B4" w:rsidRPr="00A24AF6" w:rsidRDefault="002258B4" w:rsidP="004C33BD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369" w:type="dxa"/>
          </w:tcPr>
          <w:p w:rsidR="002258B4" w:rsidRPr="00730B72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30B72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  <w:p w:rsidR="002258B4" w:rsidRPr="00730B72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30B72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2258B4" w:rsidRPr="00730B72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30B72">
              <w:rPr>
                <w:rFonts w:ascii="Times New Roman" w:hAnsi="Times New Roman" w:cs="Times New Roman"/>
                <w:sz w:val="28"/>
                <w:szCs w:val="28"/>
              </w:rPr>
              <w:t>ответ на вопросы к тексту</w:t>
            </w:r>
          </w:p>
          <w:p w:rsidR="002258B4" w:rsidRPr="00A24AF6" w:rsidRDefault="002258B4" w:rsidP="004C33BD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2258B4" w:rsidRPr="00A24AF6" w:rsidRDefault="002258B4" w:rsidP="002258B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B548E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какое историческое событие в жизни России легло в основу рассказа </w:t>
            </w:r>
          </w:p>
          <w:p w:rsidR="002258B4" w:rsidRPr="00A24AF6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2258B4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</w:t>
            </w:r>
          </w:p>
          <w:p w:rsidR="002258B4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Сакля</w:t>
            </w:r>
          </w:p>
          <w:p w:rsidR="002258B4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Старейшина</w:t>
            </w:r>
          </w:p>
          <w:p w:rsidR="002258B4" w:rsidRDefault="009C5CDB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58B4">
              <w:rPr>
                <w:rFonts w:ascii="Times New Roman" w:hAnsi="Times New Roman" w:cs="Times New Roman"/>
                <w:sz w:val="28"/>
                <w:szCs w:val="28"/>
              </w:rPr>
              <w:t>ксакал</w:t>
            </w:r>
          </w:p>
          <w:p w:rsidR="009C5CDB" w:rsidRPr="000A5021" w:rsidRDefault="009C5CDB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4" w:rsidRPr="000A5021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2258B4" w:rsidRPr="000A5021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1">
              <w:rPr>
                <w:rFonts w:ascii="Times New Roman" w:hAnsi="Times New Roman" w:cs="Times New Roman"/>
                <w:sz w:val="28"/>
                <w:szCs w:val="28"/>
              </w:rPr>
              <w:t>определять главную мысль рассказа</w:t>
            </w:r>
          </w:p>
          <w:p w:rsidR="002258B4" w:rsidRPr="000A5021" w:rsidRDefault="002258B4" w:rsidP="004C33B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8B4" w:rsidRDefault="002258B4" w:rsidP="002258B4">
      <w:pPr>
        <w:spacing w:line="360" w:lineRule="auto"/>
        <w:jc w:val="both"/>
        <w:rPr>
          <w:sz w:val="28"/>
          <w:szCs w:val="28"/>
        </w:rPr>
      </w:pPr>
      <w:r w:rsidRPr="00A24AF6">
        <w:rPr>
          <w:sz w:val="28"/>
          <w:szCs w:val="28"/>
        </w:rPr>
        <w:t xml:space="preserve">      Данная форма может быть изменена учителем в зависимости от  конкретных условий установления </w:t>
      </w:r>
      <w:proofErr w:type="spellStart"/>
      <w:r w:rsidRPr="00A24AF6">
        <w:rPr>
          <w:sz w:val="28"/>
          <w:szCs w:val="28"/>
        </w:rPr>
        <w:t>межпредметных</w:t>
      </w:r>
      <w:proofErr w:type="spellEnd"/>
      <w:r w:rsidRPr="00A24AF6">
        <w:rPr>
          <w:sz w:val="28"/>
          <w:szCs w:val="28"/>
        </w:rPr>
        <w:t xml:space="preserve"> связей  в  обучении.  Такое </w:t>
      </w:r>
      <w:r>
        <w:rPr>
          <w:sz w:val="28"/>
          <w:szCs w:val="28"/>
        </w:rPr>
        <w:t xml:space="preserve">планирование создает </w:t>
      </w:r>
      <w:r w:rsidRPr="00A24AF6">
        <w:rPr>
          <w:sz w:val="28"/>
          <w:szCs w:val="28"/>
        </w:rPr>
        <w:t xml:space="preserve"> общее представление о  том,  какие  знания  и  из  каких предметов необходимо учащимся повторить к каждому  уроку,  какие  понятия  и знания из других предметов </w:t>
      </w:r>
      <w:proofErr w:type="gramStart"/>
      <w:r w:rsidRPr="00A24AF6">
        <w:rPr>
          <w:sz w:val="28"/>
          <w:szCs w:val="28"/>
        </w:rPr>
        <w:t>следует привлечь  к  раскрытию  основных  понятий учебной темы и какие понятия</w:t>
      </w:r>
      <w:proofErr w:type="gramEnd"/>
      <w:r w:rsidRPr="00A24AF6">
        <w:rPr>
          <w:sz w:val="28"/>
          <w:szCs w:val="28"/>
        </w:rPr>
        <w:t xml:space="preserve">  будут  развиваться  на  основе </w:t>
      </w:r>
      <w:proofErr w:type="spellStart"/>
      <w:r w:rsidRPr="00A24AF6">
        <w:rPr>
          <w:sz w:val="28"/>
          <w:szCs w:val="28"/>
        </w:rPr>
        <w:t>межпредметных</w:t>
      </w:r>
      <w:proofErr w:type="spellEnd"/>
      <w:r w:rsidRPr="00A24AF6">
        <w:rPr>
          <w:sz w:val="28"/>
          <w:szCs w:val="28"/>
        </w:rPr>
        <w:t xml:space="preserve"> связей. Зна</w:t>
      </w:r>
      <w:r>
        <w:rPr>
          <w:sz w:val="28"/>
          <w:szCs w:val="28"/>
        </w:rPr>
        <w:t>ния из разных предметов помогают</w:t>
      </w:r>
      <w:r w:rsidRPr="00A24AF6">
        <w:rPr>
          <w:sz w:val="28"/>
          <w:szCs w:val="28"/>
        </w:rPr>
        <w:t xml:space="preserve"> понять  о</w:t>
      </w:r>
      <w:r>
        <w:rPr>
          <w:sz w:val="28"/>
          <w:szCs w:val="28"/>
        </w:rPr>
        <w:t>бобщение учебного материала</w:t>
      </w:r>
      <w:r w:rsidRPr="00A24AF6">
        <w:rPr>
          <w:sz w:val="28"/>
          <w:szCs w:val="28"/>
        </w:rPr>
        <w:t xml:space="preserve">. Такое планирование учитывает многообразие видов </w:t>
      </w:r>
      <w:proofErr w:type="spellStart"/>
      <w:r w:rsidRPr="00A24AF6">
        <w:rPr>
          <w:sz w:val="28"/>
          <w:szCs w:val="28"/>
        </w:rPr>
        <w:t>межпредметных</w:t>
      </w:r>
      <w:proofErr w:type="spellEnd"/>
      <w:r w:rsidRPr="00A24AF6">
        <w:rPr>
          <w:sz w:val="28"/>
          <w:szCs w:val="28"/>
        </w:rPr>
        <w:t xml:space="preserve"> связей и позволяет   выделить   основные   направления   активизации   познавательной деятельности  учащихся  в  процессе  изучения   учебной   темы</w:t>
      </w:r>
      <w:r>
        <w:rPr>
          <w:sz w:val="28"/>
          <w:szCs w:val="28"/>
        </w:rPr>
        <w:t>.</w:t>
      </w:r>
      <w:r w:rsidRPr="00A24A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24AF6">
        <w:rPr>
          <w:sz w:val="28"/>
          <w:szCs w:val="28"/>
        </w:rPr>
        <w:t xml:space="preserve">Конкретизация  использования  </w:t>
      </w:r>
      <w:proofErr w:type="spellStart"/>
      <w:r w:rsidRPr="00A24AF6">
        <w:rPr>
          <w:sz w:val="28"/>
          <w:szCs w:val="28"/>
        </w:rPr>
        <w:t>межпредметных</w:t>
      </w:r>
      <w:proofErr w:type="spellEnd"/>
      <w:r w:rsidRPr="00A24AF6">
        <w:rPr>
          <w:sz w:val="28"/>
          <w:szCs w:val="28"/>
        </w:rPr>
        <w:t xml:space="preserve">  связей в процессе обучения достигается с  помощью  поурочного  планирования. </w:t>
      </w:r>
    </w:p>
    <w:p w:rsidR="009C5CDB" w:rsidRPr="00A24AF6" w:rsidRDefault="009C5CDB" w:rsidP="009C5CDB">
      <w:pPr>
        <w:spacing w:line="360" w:lineRule="auto"/>
        <w:jc w:val="both"/>
        <w:rPr>
          <w:sz w:val="28"/>
          <w:szCs w:val="28"/>
        </w:rPr>
      </w:pPr>
      <w:r w:rsidRPr="00A24AF6">
        <w:rPr>
          <w:sz w:val="28"/>
          <w:szCs w:val="28"/>
        </w:rPr>
        <w:t>Поурочный план</w:t>
      </w:r>
      <w:r>
        <w:rPr>
          <w:sz w:val="28"/>
          <w:szCs w:val="28"/>
        </w:rPr>
        <w:t xml:space="preserve"> </w:t>
      </w:r>
      <w:r w:rsidRPr="00A24A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4AF6">
        <w:rPr>
          <w:sz w:val="28"/>
          <w:szCs w:val="28"/>
        </w:rPr>
        <w:t xml:space="preserve">разработка показывает, когда, на каком  этапе  урока  и  как, какими способами включаются знания из других курсов в  изучение  нового  или закрепление </w:t>
      </w:r>
      <w:r w:rsidRPr="00A24AF6">
        <w:rPr>
          <w:sz w:val="28"/>
          <w:szCs w:val="28"/>
        </w:rPr>
        <w:lastRenderedPageBreak/>
        <w:t xml:space="preserve">учебного материала. Особенно  необходима  тщательная  разработка обобщающего  урока  с  </w:t>
      </w:r>
      <w:proofErr w:type="spellStart"/>
      <w:r w:rsidRPr="00A24AF6">
        <w:rPr>
          <w:sz w:val="28"/>
          <w:szCs w:val="28"/>
        </w:rPr>
        <w:t>межпредметными</w:t>
      </w:r>
      <w:proofErr w:type="spellEnd"/>
      <w:r w:rsidRPr="00A24AF6">
        <w:rPr>
          <w:sz w:val="28"/>
          <w:szCs w:val="28"/>
        </w:rPr>
        <w:t xml:space="preserve">  связями.   Выделение   таких   уроков производится на основе тематического планирования. </w:t>
      </w:r>
    </w:p>
    <w:p w:rsidR="009C5CDB" w:rsidRPr="00A24AF6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F6">
        <w:rPr>
          <w:rFonts w:ascii="Times New Roman" w:hAnsi="Times New Roman" w:cs="Times New Roman"/>
          <w:sz w:val="28"/>
          <w:szCs w:val="28"/>
        </w:rPr>
        <w:t xml:space="preserve">      Сос</w:t>
      </w:r>
      <w:r>
        <w:rPr>
          <w:rFonts w:ascii="Times New Roman" w:hAnsi="Times New Roman" w:cs="Times New Roman"/>
          <w:sz w:val="28"/>
          <w:szCs w:val="28"/>
        </w:rPr>
        <w:t xml:space="preserve">тавляя поурочные планы, </w:t>
      </w:r>
      <w:r w:rsidRPr="00A24AF6">
        <w:rPr>
          <w:rFonts w:ascii="Times New Roman" w:hAnsi="Times New Roman" w:cs="Times New Roman"/>
          <w:sz w:val="28"/>
          <w:szCs w:val="28"/>
        </w:rPr>
        <w:t>важно  знать,  что  учащиеся  уже освоили из  необходимых  опорных  знаний  на  уроках  по  другим  предметам, согласовать с учителями смежных предметов  постановку  вопросов  и  заданий, чтобы избежать дублирования и достигнуть развития общих</w:t>
      </w:r>
      <w:r>
        <w:rPr>
          <w:rFonts w:ascii="Times New Roman" w:hAnsi="Times New Roman" w:cs="Times New Roman"/>
          <w:sz w:val="28"/>
          <w:szCs w:val="28"/>
        </w:rPr>
        <w:t xml:space="preserve"> идей и  понятий,  их углубления</w:t>
      </w:r>
      <w:r w:rsidRPr="00A24AF6">
        <w:rPr>
          <w:rFonts w:ascii="Times New Roman" w:hAnsi="Times New Roman" w:cs="Times New Roman"/>
          <w:sz w:val="28"/>
          <w:szCs w:val="28"/>
        </w:rPr>
        <w:t xml:space="preserve"> и обогащения. Этому помогает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 уроков  и  изучение составляемых коллегами планов реализации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связей. Планирование  составляет  необходимое  и  существ</w:t>
      </w:r>
      <w:r>
        <w:rPr>
          <w:rFonts w:ascii="Times New Roman" w:hAnsi="Times New Roman" w:cs="Times New Roman"/>
          <w:sz w:val="28"/>
          <w:szCs w:val="28"/>
        </w:rPr>
        <w:t xml:space="preserve">енное  звено подготовки  </w:t>
      </w:r>
      <w:r w:rsidRPr="00A24AF6">
        <w:rPr>
          <w:rFonts w:ascii="Times New Roman" w:hAnsi="Times New Roman" w:cs="Times New Roman"/>
          <w:sz w:val="28"/>
          <w:szCs w:val="28"/>
        </w:rPr>
        <w:t xml:space="preserve"> к  эффективному  осуществлению  </w:t>
      </w:r>
      <w:proofErr w:type="spellStart"/>
      <w:r w:rsidRPr="00A24A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4AF6">
        <w:rPr>
          <w:rFonts w:ascii="Times New Roman" w:hAnsi="Times New Roman" w:cs="Times New Roman"/>
          <w:sz w:val="28"/>
          <w:szCs w:val="28"/>
        </w:rPr>
        <w:t xml:space="preserve">  связей  и является одним из средств их реализации в практике обучения школьников.</w:t>
      </w:r>
    </w:p>
    <w:p w:rsidR="009C5CDB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DB">
        <w:rPr>
          <w:rFonts w:ascii="Times New Roman" w:hAnsi="Times New Roman" w:cs="Times New Roman"/>
          <w:b/>
          <w:sz w:val="28"/>
          <w:szCs w:val="28"/>
        </w:rPr>
        <w:t>Рисование побуждает детей к активному чтению, вызывая у них интерес к учению</w:t>
      </w:r>
      <w:r w:rsidRPr="000B072D">
        <w:rPr>
          <w:rFonts w:ascii="Times New Roman" w:hAnsi="Times New Roman" w:cs="Times New Roman"/>
          <w:sz w:val="28"/>
          <w:szCs w:val="28"/>
        </w:rPr>
        <w:t>. Ещё К.Д.Ушинский отмечал, что «все дети, почти без исключени</w:t>
      </w:r>
      <w:proofErr w:type="gramStart"/>
      <w:r w:rsidRPr="000B072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B072D">
        <w:rPr>
          <w:rFonts w:ascii="Times New Roman" w:hAnsi="Times New Roman" w:cs="Times New Roman"/>
          <w:sz w:val="28"/>
          <w:szCs w:val="28"/>
        </w:rPr>
        <w:t xml:space="preserve"> страстные рисовальщики, и </w:t>
      </w:r>
      <w:r>
        <w:rPr>
          <w:rFonts w:ascii="Times New Roman" w:hAnsi="Times New Roman" w:cs="Times New Roman"/>
          <w:sz w:val="28"/>
          <w:szCs w:val="28"/>
        </w:rPr>
        <w:t>школа обязана удовлетворить эту законную</w:t>
      </w:r>
      <w:r w:rsidRPr="000B072D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лезную страсть</w:t>
      </w:r>
      <w:r w:rsidRPr="000B072D">
        <w:rPr>
          <w:rFonts w:ascii="Times New Roman" w:hAnsi="Times New Roman" w:cs="Times New Roman"/>
          <w:sz w:val="28"/>
          <w:szCs w:val="28"/>
        </w:rPr>
        <w:t>». Содержание многих рассказов воспроизводится в рисунках. Например, рассказ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0B072D">
        <w:rPr>
          <w:rFonts w:ascii="Times New Roman" w:hAnsi="Times New Roman" w:cs="Times New Roman"/>
          <w:sz w:val="28"/>
          <w:szCs w:val="28"/>
        </w:rPr>
        <w:t xml:space="preserve">» был оформлен в виде книги, учащиеся рисовали </w:t>
      </w:r>
      <w:r>
        <w:rPr>
          <w:rFonts w:ascii="Times New Roman" w:hAnsi="Times New Roman" w:cs="Times New Roman"/>
          <w:sz w:val="28"/>
          <w:szCs w:val="28"/>
        </w:rPr>
        <w:t>и описали то, что им понравилось</w:t>
      </w:r>
      <w:r w:rsidRPr="000B0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Иногда при разборе рассказа рассматриваем иллюстрации, передаем их содержание, пользуясь словами и выражениями из рассказа. Или нужно ребятам пересказать часть рассказа, используя иллюстрацию (например, Л.Андреев «Петька на даче»). При изучении стихов; Н.А. Некрасов «Размышления у парадного подъезда» и иллюстрация И.Е. Репина «Бурлаки на Волге» прошу найти в стихе строки, относящиеся к иллюстрации.  Часто встречаются задания, чтобы учащиеся рассмотрели иллюстрации, определили эпизоды, к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относятся, сколько картинок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нарисовать и как можно их назвать.</w:t>
      </w:r>
    </w:p>
    <w:p w:rsidR="009C5CDB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DB">
        <w:rPr>
          <w:rFonts w:ascii="Times New Roman" w:hAnsi="Times New Roman" w:cs="Times New Roman"/>
          <w:b/>
          <w:sz w:val="28"/>
          <w:szCs w:val="28"/>
        </w:rPr>
        <w:t>Кроме изобразительного искусства уроки литературы тесно переплетены с музыкой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Знакомясь в устном народном творчестве с народными песнями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 улице мостовой») прослушиваем записи  песен, может учитель сам ее исполнить.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Изучая поэму «Руслан и Людмила» А.С. Пушкина, прослушиваем романс композитора М.П. Яковлева,  «Марш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оперы М. Глинки  «Руслан и Людмила». Знакомясь с творчеством С. Есенина, слушаем романсы на его стихи.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встречаемся со словами, обозначающими музыкальные инструменты: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А.Т. Твардовский «Василий Теркин» - гармонь, былина «Садко» гусли -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 уроков музыки вспоминают,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инструменты.</w:t>
      </w:r>
    </w:p>
    <w:p w:rsidR="009C5CDB" w:rsidRPr="00B52B20" w:rsidRDefault="009C5CDB" w:rsidP="009C5CDB">
      <w:pPr>
        <w:pStyle w:val="a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9C5CDB">
        <w:rPr>
          <w:b/>
          <w:sz w:val="28"/>
          <w:szCs w:val="28"/>
        </w:rPr>
        <w:t>Все поэты, писатели жили в определенную эпоху и отражали в своих произведениях исторические события  напрямую или завуалировано.</w:t>
      </w:r>
      <w:r w:rsidRPr="00B52B20">
        <w:rPr>
          <w:sz w:val="28"/>
          <w:szCs w:val="28"/>
        </w:rPr>
        <w:t xml:space="preserve"> При изучении творчества</w:t>
      </w:r>
      <w:r>
        <w:rPr>
          <w:sz w:val="28"/>
          <w:szCs w:val="28"/>
        </w:rPr>
        <w:t xml:space="preserve"> А.С. Пушкина «Зимний вечер»,</w:t>
      </w:r>
      <w:r w:rsidRPr="00B52B20">
        <w:rPr>
          <w:sz w:val="28"/>
          <w:szCs w:val="28"/>
        </w:rPr>
        <w:t xml:space="preserve"> Н.А. Некрасова «Русские женщины» останавливаюсь на ра</w:t>
      </w:r>
      <w:r>
        <w:rPr>
          <w:sz w:val="28"/>
          <w:szCs w:val="28"/>
        </w:rPr>
        <w:t>ссказе о восстании декабристов, последующих за ним событиях</w:t>
      </w:r>
      <w:r w:rsidRPr="00B52B20">
        <w:rPr>
          <w:sz w:val="28"/>
          <w:szCs w:val="28"/>
        </w:rPr>
        <w:t>. Знакомясь с рассказами</w:t>
      </w:r>
      <w:r>
        <w:rPr>
          <w:sz w:val="28"/>
          <w:szCs w:val="28"/>
        </w:rPr>
        <w:t xml:space="preserve">  и стихотворениями об Отечественных войнах М.Ю.Лермонтова «Бородино», К.М. Симонова «Сын артиллериста», М.А. Шолохова «Судьба человека», А.Т. Твардовского «Василий Теркин» и др.,  рассказываю</w:t>
      </w:r>
      <w:r w:rsidRPr="00B52B20">
        <w:rPr>
          <w:sz w:val="28"/>
          <w:szCs w:val="28"/>
        </w:rPr>
        <w:t xml:space="preserve"> о царе Петре 1, полководцах Суворове, Кутузове, героях войны 1812 года</w:t>
      </w:r>
      <w:r>
        <w:rPr>
          <w:sz w:val="28"/>
          <w:szCs w:val="28"/>
        </w:rPr>
        <w:t>,</w:t>
      </w:r>
      <w:r w:rsidRPr="00B52B20">
        <w:rPr>
          <w:sz w:val="28"/>
          <w:szCs w:val="28"/>
        </w:rPr>
        <w:t xml:space="preserve"> Великой Отечественной войны. Басня И.А.</w:t>
      </w:r>
      <w:r>
        <w:rPr>
          <w:sz w:val="28"/>
          <w:szCs w:val="28"/>
        </w:rPr>
        <w:t xml:space="preserve"> </w:t>
      </w:r>
      <w:r w:rsidRPr="00B52B20">
        <w:rPr>
          <w:sz w:val="28"/>
          <w:szCs w:val="28"/>
        </w:rPr>
        <w:t>Крылова («Волк на псарне»)</w:t>
      </w:r>
      <w:r w:rsidRPr="00B52B20">
        <w:rPr>
          <w:color w:val="000000"/>
          <w:sz w:val="28"/>
          <w:szCs w:val="28"/>
        </w:rPr>
        <w:t xml:space="preserve">  воспро</w:t>
      </w:r>
      <w:r w:rsidRPr="00B52B20">
        <w:rPr>
          <w:color w:val="000000"/>
          <w:sz w:val="28"/>
          <w:szCs w:val="28"/>
        </w:rPr>
        <w:softHyphen/>
        <w:t>изводит событи</w:t>
      </w:r>
      <w:r>
        <w:rPr>
          <w:color w:val="000000"/>
          <w:sz w:val="28"/>
          <w:szCs w:val="28"/>
        </w:rPr>
        <w:t>я Отечественной войны 1812 года и знакомит с Волком (</w:t>
      </w:r>
      <w:r w:rsidRPr="00B52B20">
        <w:rPr>
          <w:color w:val="000000"/>
          <w:sz w:val="28"/>
          <w:szCs w:val="28"/>
        </w:rPr>
        <w:t>Наполеон</w:t>
      </w:r>
      <w:r>
        <w:rPr>
          <w:color w:val="000000"/>
          <w:sz w:val="28"/>
          <w:szCs w:val="28"/>
        </w:rPr>
        <w:t xml:space="preserve">ом – французским предводителем, легко </w:t>
      </w:r>
      <w:proofErr w:type="gramStart"/>
      <w:r>
        <w:rPr>
          <w:color w:val="000000"/>
          <w:sz w:val="28"/>
          <w:szCs w:val="28"/>
        </w:rPr>
        <w:t>захватившем</w:t>
      </w:r>
      <w:proofErr w:type="gramEnd"/>
      <w:r>
        <w:rPr>
          <w:color w:val="000000"/>
          <w:sz w:val="28"/>
          <w:szCs w:val="28"/>
        </w:rPr>
        <w:t xml:space="preserve"> европейские государства). Знакомства с этой исторической фигурой не избежать.</w:t>
      </w:r>
    </w:p>
    <w:p w:rsidR="009C5CDB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математикой заключаются в изучении  мер (А.С. Пушкин «Зимняя дорога» - верста – мера длины, чуть больше километра; былина «Три поездки Ильи Муромца» - пуд – мера веса, равная </w:t>
      </w:r>
      <w:smartTag w:uri="urn:schemas-microsoft-com:office:smarttags" w:element="metricconverter">
        <w:smartTagPr>
          <w:attr w:name="ProductID" w:val="16 кг"/>
        </w:smartTagPr>
        <w:r>
          <w:rPr>
            <w:rFonts w:ascii="Times New Roman" w:hAnsi="Times New Roman" w:cs="Times New Roman"/>
            <w:sz w:val="28"/>
            <w:szCs w:val="28"/>
          </w:rPr>
          <w:t>16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М.Ю. Лермонтов «Песня про … купца Калашникова» - сажень – мера длины, равная </w:t>
      </w:r>
      <w:smartTag w:uri="urn:schemas-microsoft-com:office:smarttags" w:element="metricconverter">
        <w:smartTagPr>
          <w:attr w:name="ProductID" w:val="2 метрам"/>
        </w:smartTagPr>
        <w:r>
          <w:rPr>
            <w:rFonts w:ascii="Times New Roman" w:hAnsi="Times New Roman" w:cs="Times New Roman"/>
            <w:sz w:val="28"/>
            <w:szCs w:val="28"/>
          </w:rPr>
          <w:t>2 метрам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9C5CDB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географией пересечение происходит тоже, т.к. приходится рассказывать, где в то или иное время находился писатель (поэт), какую местность описывает. Рассказы «Кавказский пленник» Л.Толстого, творчество М.Ю. Лермонтова - с горной местностью Кавказа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C5CDB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биологии помогает знакомству с героями – животными или птицами, </w:t>
      </w:r>
      <w:r w:rsidR="00A362B1">
        <w:rPr>
          <w:rFonts w:ascii="Times New Roman" w:hAnsi="Times New Roman" w:cs="Times New Roman"/>
          <w:sz w:val="28"/>
          <w:szCs w:val="28"/>
        </w:rPr>
        <w:t>например, тетерев в «Кладовой солнца» М.Пришвина.</w:t>
      </w:r>
    </w:p>
    <w:p w:rsidR="009C5CDB" w:rsidRDefault="009C5CDB" w:rsidP="00A362B1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встречаются задания, выполняя которые обращаешься за разъяснениями к учителям трудового обучения (столярному, швейному делу, сельскохозяйственному труду): Н.Некрасов «Мороз. Красный нос</w:t>
      </w:r>
      <w:r w:rsidR="00A362B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36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зучая раздел «Устное народное творчество» знакомимся с народными промыслами (изделиями из хохломы, дымковской игрушкой, посудой из гжели). </w:t>
      </w:r>
    </w:p>
    <w:p w:rsidR="009C5CDB" w:rsidRDefault="009C5CDB" w:rsidP="009C5CDB">
      <w:pPr>
        <w:spacing w:line="360" w:lineRule="auto"/>
        <w:jc w:val="both"/>
        <w:rPr>
          <w:sz w:val="28"/>
          <w:szCs w:val="28"/>
        </w:rPr>
      </w:pPr>
      <w:proofErr w:type="gramStart"/>
      <w:r w:rsidRPr="00DF3442">
        <w:rPr>
          <w:sz w:val="28"/>
          <w:szCs w:val="28"/>
        </w:rPr>
        <w:t xml:space="preserve">Обобщая сказанное, следует ещё раз подчеркнуть, что использование на уроках </w:t>
      </w:r>
      <w:r w:rsidR="00A362B1">
        <w:rPr>
          <w:sz w:val="28"/>
          <w:szCs w:val="28"/>
        </w:rPr>
        <w:t>литературы</w:t>
      </w:r>
      <w:r w:rsidRPr="00DF3442">
        <w:rPr>
          <w:sz w:val="28"/>
          <w:szCs w:val="28"/>
        </w:rPr>
        <w:t xml:space="preserve"> или развития речи различных видов деятельности детей в </w:t>
      </w:r>
      <w:r>
        <w:rPr>
          <w:sz w:val="28"/>
          <w:szCs w:val="28"/>
        </w:rPr>
        <w:t xml:space="preserve">связи с </w:t>
      </w:r>
      <w:r>
        <w:rPr>
          <w:sz w:val="28"/>
          <w:szCs w:val="28"/>
        </w:rPr>
        <w:lastRenderedPageBreak/>
        <w:t xml:space="preserve">прочитанным </w:t>
      </w:r>
      <w:r w:rsidRPr="00DF3442">
        <w:rPr>
          <w:sz w:val="28"/>
          <w:szCs w:val="28"/>
        </w:rPr>
        <w:t xml:space="preserve"> в значительной м</w:t>
      </w:r>
      <w:r>
        <w:rPr>
          <w:sz w:val="28"/>
          <w:szCs w:val="28"/>
        </w:rPr>
        <w:t>ере активизирует процесс чтения</w:t>
      </w:r>
      <w:r w:rsidRPr="00DF3442">
        <w:rPr>
          <w:sz w:val="28"/>
          <w:szCs w:val="28"/>
        </w:rPr>
        <w:t>, а также  способствует более глубокому проникновению в содержание и смысл рассказов, так как помогает представить читаемое и требует активной работы мысли и воображения.</w:t>
      </w:r>
      <w:proofErr w:type="gramEnd"/>
    </w:p>
    <w:p w:rsidR="009C5CDB" w:rsidRPr="000179FC" w:rsidRDefault="009C5CDB" w:rsidP="00A362B1">
      <w:pPr>
        <w:spacing w:line="360" w:lineRule="auto"/>
        <w:jc w:val="both"/>
        <w:rPr>
          <w:b/>
          <w:sz w:val="28"/>
          <w:szCs w:val="28"/>
        </w:rPr>
      </w:pPr>
      <w:r w:rsidRPr="00CF519D">
        <w:rPr>
          <w:color w:val="333333"/>
          <w:sz w:val="28"/>
          <w:szCs w:val="28"/>
        </w:rPr>
        <w:t>При организации интегрированного обучения на уроках филологического цикла у учителя появляется возможность научить учащихся и дать им необхо</w:t>
      </w:r>
      <w:r>
        <w:rPr>
          <w:color w:val="333333"/>
          <w:sz w:val="28"/>
          <w:szCs w:val="28"/>
        </w:rPr>
        <w:t xml:space="preserve">димые знания по </w:t>
      </w:r>
      <w:r w:rsidRPr="00CF519D">
        <w:rPr>
          <w:color w:val="333333"/>
          <w:sz w:val="28"/>
          <w:szCs w:val="28"/>
        </w:rPr>
        <w:t xml:space="preserve"> </w:t>
      </w:r>
      <w:r w:rsidR="00A362B1">
        <w:rPr>
          <w:color w:val="333333"/>
          <w:sz w:val="28"/>
          <w:szCs w:val="28"/>
        </w:rPr>
        <w:t>литературе</w:t>
      </w:r>
      <w:r>
        <w:rPr>
          <w:color w:val="333333"/>
          <w:sz w:val="28"/>
          <w:szCs w:val="28"/>
        </w:rPr>
        <w:t xml:space="preserve"> и</w:t>
      </w:r>
      <w:r w:rsidRPr="00CF519D">
        <w:rPr>
          <w:color w:val="333333"/>
          <w:sz w:val="28"/>
          <w:szCs w:val="28"/>
        </w:rPr>
        <w:t xml:space="preserve"> развитию речи с привлеч</w:t>
      </w:r>
      <w:r>
        <w:rPr>
          <w:color w:val="333333"/>
          <w:sz w:val="28"/>
          <w:szCs w:val="28"/>
        </w:rPr>
        <w:t>ением других предметов,</w:t>
      </w:r>
      <w:r w:rsidRPr="00CF519D">
        <w:rPr>
          <w:color w:val="333333"/>
          <w:sz w:val="28"/>
          <w:szCs w:val="28"/>
        </w:rPr>
        <w:t xml:space="preserve"> что способствует эмоциональному развитию личности ребенка</w:t>
      </w:r>
      <w:r>
        <w:rPr>
          <w:color w:val="333333"/>
          <w:sz w:val="28"/>
          <w:szCs w:val="28"/>
        </w:rPr>
        <w:t xml:space="preserve"> </w:t>
      </w:r>
      <w:r w:rsidRPr="00CF519D">
        <w:rPr>
          <w:color w:val="333333"/>
          <w:sz w:val="28"/>
          <w:szCs w:val="28"/>
        </w:rPr>
        <w:t xml:space="preserve"> и формированию его творческого мышления</w:t>
      </w:r>
      <w:r w:rsidR="00A362B1">
        <w:rPr>
          <w:color w:val="333333"/>
          <w:sz w:val="28"/>
          <w:szCs w:val="28"/>
        </w:rPr>
        <w:t>.</w:t>
      </w:r>
    </w:p>
    <w:p w:rsidR="009C5CDB" w:rsidRPr="00CF519D" w:rsidRDefault="009C5CDB" w:rsidP="009C5C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Примером положительного взаимодействия </w:t>
      </w:r>
      <w:proofErr w:type="spellStart"/>
      <w:r>
        <w:rPr>
          <w:color w:val="333333"/>
          <w:sz w:val="28"/>
          <w:szCs w:val="28"/>
        </w:rPr>
        <w:t>межпредметных</w:t>
      </w:r>
      <w:proofErr w:type="spellEnd"/>
      <w:r>
        <w:rPr>
          <w:color w:val="333333"/>
          <w:sz w:val="28"/>
          <w:szCs w:val="28"/>
        </w:rPr>
        <w:t xml:space="preserve"> связей служит участие наших школьников в муниципальном конкурсе «Живая классика»: школьники классов читают отрывки художественных произведений</w:t>
      </w:r>
      <w:proofErr w:type="gramStart"/>
      <w:r>
        <w:rPr>
          <w:color w:val="333333"/>
          <w:sz w:val="28"/>
          <w:szCs w:val="28"/>
        </w:rPr>
        <w:t xml:space="preserve"> </w:t>
      </w:r>
      <w:r w:rsidR="00A362B1">
        <w:rPr>
          <w:color w:val="333333"/>
          <w:sz w:val="28"/>
          <w:szCs w:val="28"/>
        </w:rPr>
        <w:t>,</w:t>
      </w:r>
      <w:proofErr w:type="gramEnd"/>
      <w:r w:rsidR="00A362B1">
        <w:rPr>
          <w:color w:val="333333"/>
          <w:sz w:val="28"/>
          <w:szCs w:val="28"/>
        </w:rPr>
        <w:t xml:space="preserve"> а на других уроках готовят костюмы, музыкальное сопровождение.</w:t>
      </w:r>
    </w:p>
    <w:p w:rsidR="009C5CDB" w:rsidRPr="00A362B1" w:rsidRDefault="009C5CDB" w:rsidP="009C5C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62B1">
        <w:rPr>
          <w:b/>
          <w:sz w:val="28"/>
          <w:szCs w:val="28"/>
        </w:rPr>
        <w:t xml:space="preserve">Технология использования </w:t>
      </w:r>
      <w:proofErr w:type="spellStart"/>
      <w:r w:rsidRPr="00A362B1">
        <w:rPr>
          <w:b/>
          <w:sz w:val="28"/>
          <w:szCs w:val="28"/>
        </w:rPr>
        <w:t>межпредметных</w:t>
      </w:r>
      <w:proofErr w:type="spellEnd"/>
      <w:r w:rsidRPr="00A362B1">
        <w:rPr>
          <w:b/>
          <w:sz w:val="28"/>
          <w:szCs w:val="28"/>
        </w:rPr>
        <w:t xml:space="preserve"> связей заключается в том, что в урок включается эпизодический материал других предметов, но при этом сохраняется самостоятельность каждого предмета.</w:t>
      </w:r>
    </w:p>
    <w:p w:rsidR="009C5CDB" w:rsidRDefault="009C5CDB" w:rsidP="009C5C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D6">
        <w:rPr>
          <w:rFonts w:ascii="Times New Roman" w:hAnsi="Times New Roman" w:cs="Times New Roman"/>
          <w:sz w:val="28"/>
          <w:szCs w:val="28"/>
        </w:rPr>
        <w:t xml:space="preserve">Таким  образом,   </w:t>
      </w:r>
      <w:proofErr w:type="spellStart"/>
      <w:r w:rsidRPr="002577D6"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 w:rsidRPr="002577D6">
        <w:rPr>
          <w:rFonts w:ascii="Times New Roman" w:hAnsi="Times New Roman" w:cs="Times New Roman"/>
          <w:sz w:val="28"/>
          <w:szCs w:val="28"/>
        </w:rPr>
        <w:t xml:space="preserve">   -    это    современный   принцип обучения, который влияет на отбор и  структуру  учебного   материала  целого ряда предметов,  усиливая системность знаний учащихся,  активизирует  методы обучения,  ориентирует   на   применение   комплексных   форм   организации  обучения,  обеспечивая единство учебно-воспитательного процесса.</w:t>
      </w:r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E1291">
        <w:rPr>
          <w:rStyle w:val="c2"/>
          <w:color w:val="000000"/>
          <w:sz w:val="28"/>
          <w:szCs w:val="28"/>
        </w:rPr>
        <w:t xml:space="preserve">По мнению психологов, главным показателем всесторонне развитой личности является не сама по себе сумма знаний, а знания в союзе с творческими способностями. </w:t>
      </w:r>
      <w:proofErr w:type="gramStart"/>
      <w:r w:rsidRPr="009E1291">
        <w:rPr>
          <w:rStyle w:val="c2"/>
          <w:color w:val="000000"/>
          <w:sz w:val="28"/>
          <w:szCs w:val="28"/>
        </w:rPr>
        <w:t>Таких детей (творческих, одаренных) с каждым годом всё меньше и меньше, поэтому мы, учителя гуманитарного цикла, стараемся брать за основу технологию личностно-ориентированного обучения, используя на уроках русского языка, литературы, задания  </w:t>
      </w:r>
      <w:proofErr w:type="spellStart"/>
      <w:r w:rsidRPr="009E1291">
        <w:rPr>
          <w:rStyle w:val="c2"/>
          <w:color w:val="000000"/>
          <w:sz w:val="28"/>
          <w:szCs w:val="28"/>
        </w:rPr>
        <w:t>разноуровневые</w:t>
      </w:r>
      <w:proofErr w:type="spellEnd"/>
      <w:r w:rsidRPr="009E1291">
        <w:rPr>
          <w:rStyle w:val="c2"/>
          <w:color w:val="000000"/>
          <w:sz w:val="28"/>
          <w:szCs w:val="28"/>
        </w:rPr>
        <w:t xml:space="preserve"> и поискового характера, направленные на развитие мышления, памяти, внимания, воображения, познавательной сферы, речевых способностей, а также на развитие личностных качеств: ответственности, самостоятельности, нравственности</w:t>
      </w:r>
      <w:r w:rsidRPr="009E1291">
        <w:rPr>
          <w:rStyle w:val="c2"/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E1291">
        <w:rPr>
          <w:rStyle w:val="c2"/>
          <w:color w:val="000000"/>
          <w:sz w:val="28"/>
          <w:szCs w:val="28"/>
        </w:rPr>
        <w:t xml:space="preserve">Задача учителя – сформировать и углубить способности ученика. Опираясь на идею всеобщей генетической одаренности детей, педагог должен обеспечить поле деятельности для </w:t>
      </w:r>
      <w:proofErr w:type="spellStart"/>
      <w:r w:rsidRPr="009E1291">
        <w:rPr>
          <w:rStyle w:val="c2"/>
          <w:color w:val="000000"/>
          <w:sz w:val="28"/>
          <w:szCs w:val="28"/>
        </w:rPr>
        <w:t>самопроявления</w:t>
      </w:r>
      <w:proofErr w:type="spellEnd"/>
      <w:r w:rsidRPr="009E1291">
        <w:rPr>
          <w:rStyle w:val="c2"/>
          <w:color w:val="000000"/>
          <w:sz w:val="28"/>
          <w:szCs w:val="28"/>
        </w:rPr>
        <w:t xml:space="preserve"> и самовыражения учащегося. Для этого надо научиться работать нестандартно, находить индивидуальный подход к способностям каждого ученика, в работе с учащимися использовать  различные формы организации учебной работы. Преобладающие формы работы на уроке: групповые, коллективные. </w:t>
      </w:r>
      <w:r w:rsidRPr="009E1291">
        <w:rPr>
          <w:rStyle w:val="c2"/>
          <w:color w:val="000000"/>
          <w:sz w:val="28"/>
          <w:szCs w:val="28"/>
        </w:rPr>
        <w:lastRenderedPageBreak/>
        <w:t>Методы обучения - проблемные. Позиция ученика: активность, наличие мотива к самосовершенствованию, наличие интереса к деятельности.</w:t>
      </w:r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E1291">
        <w:rPr>
          <w:rStyle w:val="c2"/>
          <w:color w:val="000000"/>
          <w:sz w:val="28"/>
          <w:szCs w:val="28"/>
        </w:rPr>
        <w:t>Характер и стиль взаимодействия учителя и учеников предполагает демократичность, открытость, диалогичность. Учитель выполняет функцию не только носителя информации, но и организатора сотрудничества, консультанта, управляющего поисковой работой учащихся.</w:t>
      </w:r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E1291">
        <w:rPr>
          <w:rStyle w:val="c2"/>
          <w:color w:val="000000"/>
          <w:sz w:val="28"/>
          <w:szCs w:val="28"/>
        </w:rPr>
        <w:t>При таких условиях ученик становится субъектом учебной деятельности, что является сущностью развивающего обучения. Мы используем проблемно-поисковый подход в обучении — это создание особого пространства учебной деятельности, в котором ученик совершает субъективное открытие закона, явления, закономерности; осваивает способ познания и механизм обретения новых знаний о действительности.</w:t>
      </w:r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rStyle w:val="c2"/>
          <w:color w:val="000000"/>
          <w:sz w:val="28"/>
          <w:szCs w:val="28"/>
        </w:rPr>
      </w:pPr>
      <w:r w:rsidRPr="009E1291">
        <w:rPr>
          <w:rStyle w:val="c2"/>
          <w:color w:val="000000"/>
          <w:sz w:val="28"/>
          <w:szCs w:val="28"/>
        </w:rPr>
        <w:t>Как организовать такой учебный процесс?</w:t>
      </w:r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9E1291">
        <w:rPr>
          <w:rStyle w:val="c2"/>
          <w:color w:val="000000"/>
          <w:sz w:val="28"/>
          <w:szCs w:val="28"/>
        </w:rPr>
        <w:t xml:space="preserve">В последние годы при подготовке учащихся  не только к предметным олимпиадам, но и к единому государственному экзамену по литературе актуальным  стало </w:t>
      </w:r>
      <w:r>
        <w:rPr>
          <w:color w:val="333333"/>
          <w:sz w:val="28"/>
          <w:szCs w:val="28"/>
        </w:rPr>
        <w:t>ф</w:t>
      </w:r>
      <w:r w:rsidRPr="009E1291">
        <w:rPr>
          <w:color w:val="333333"/>
          <w:sz w:val="28"/>
          <w:szCs w:val="28"/>
        </w:rPr>
        <w:t xml:space="preserve">ормирование у учащихся навыков «контекстного» рассмотрения литературных явлений с привлечением </w:t>
      </w:r>
      <w:proofErr w:type="spellStart"/>
      <w:r w:rsidRPr="009E1291">
        <w:rPr>
          <w:color w:val="333333"/>
          <w:sz w:val="28"/>
          <w:szCs w:val="28"/>
        </w:rPr>
        <w:t>внутрипредметных</w:t>
      </w:r>
      <w:proofErr w:type="spellEnd"/>
      <w:r w:rsidRPr="009E1291">
        <w:rPr>
          <w:color w:val="333333"/>
          <w:sz w:val="28"/>
          <w:szCs w:val="28"/>
        </w:rPr>
        <w:t xml:space="preserve"> связей.</w:t>
      </w:r>
    </w:p>
    <w:p w:rsidR="005015DD" w:rsidRPr="009E129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</w:p>
    <w:p w:rsidR="005015DD" w:rsidRPr="00AA036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AA0361">
        <w:rPr>
          <w:b/>
          <w:color w:val="333333"/>
          <w:sz w:val="28"/>
          <w:szCs w:val="28"/>
        </w:rPr>
        <w:t>1.Проблемы художественных универсалий</w:t>
      </w:r>
    </w:p>
    <w:p w:rsidR="005015DD" w:rsidRPr="00AA0361" w:rsidRDefault="005015DD" w:rsidP="005015DD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AA0361">
        <w:rPr>
          <w:bCs/>
          <w:color w:val="333333"/>
          <w:sz w:val="28"/>
          <w:szCs w:val="28"/>
        </w:rPr>
        <w:t>Универсалии</w:t>
      </w:r>
      <w:r>
        <w:rPr>
          <w:bCs/>
          <w:color w:val="333333"/>
          <w:sz w:val="28"/>
          <w:szCs w:val="28"/>
        </w:rPr>
        <w:t xml:space="preserve">      </w:t>
      </w:r>
      <w:r w:rsidRPr="00DE2890">
        <w:rPr>
          <w:color w:val="333333"/>
          <w:sz w:val="28"/>
          <w:szCs w:val="28"/>
        </w:rPr>
        <w:t xml:space="preserve">(от лат. </w:t>
      </w:r>
      <w:proofErr w:type="spellStart"/>
      <w:r w:rsidRPr="00DE2890">
        <w:rPr>
          <w:color w:val="333333"/>
          <w:sz w:val="28"/>
          <w:szCs w:val="28"/>
        </w:rPr>
        <w:t>universalis</w:t>
      </w:r>
      <w:proofErr w:type="spellEnd"/>
      <w:r w:rsidRPr="00DE2890">
        <w:rPr>
          <w:color w:val="333333"/>
          <w:sz w:val="28"/>
          <w:szCs w:val="28"/>
        </w:rPr>
        <w:t xml:space="preserve"> </w:t>
      </w:r>
      <w:proofErr w:type="spellStart"/>
      <w:r w:rsidRPr="00DE2890">
        <w:rPr>
          <w:color w:val="333333"/>
          <w:sz w:val="28"/>
          <w:szCs w:val="28"/>
        </w:rPr>
        <w:t>√</w:t>
      </w:r>
      <w:proofErr w:type="spellEnd"/>
      <w:r w:rsidRPr="00DE2890">
        <w:rPr>
          <w:color w:val="333333"/>
          <w:sz w:val="28"/>
          <w:szCs w:val="28"/>
        </w:rPr>
        <w:t xml:space="preserve"> общий), термин средневековой философии, обозначающий общие понятия (или идеи). </w:t>
      </w:r>
      <w:proofErr w:type="gramStart"/>
      <w:r w:rsidRPr="00DE2890">
        <w:rPr>
          <w:color w:val="333333"/>
          <w:sz w:val="28"/>
          <w:szCs w:val="28"/>
        </w:rPr>
        <w:t>В споре об У. (10√14 вв.), выясняющем онтологический статус общих понятий (т. е. вопрос об их реальном, объективном существовании), определились три направления:</w:t>
      </w:r>
      <w:r w:rsidRPr="00AA0361">
        <w:rPr>
          <w:color w:val="333333"/>
          <w:sz w:val="28"/>
          <w:szCs w:val="28"/>
        </w:rPr>
        <w:t> </w:t>
      </w:r>
      <w:hyperlink r:id="rId4" w:history="1">
        <w:r w:rsidRPr="00AA0361">
          <w:rPr>
            <w:color w:val="428BCA"/>
            <w:sz w:val="28"/>
            <w:szCs w:val="28"/>
          </w:rPr>
          <w:t>номинализм</w:t>
        </w:r>
      </w:hyperlink>
      <w:r w:rsidRPr="00DE2890">
        <w:rPr>
          <w:color w:val="333333"/>
          <w:sz w:val="28"/>
          <w:szCs w:val="28"/>
        </w:rPr>
        <w:t>, видевший в У. общее имя,</w:t>
      </w:r>
      <w:r w:rsidRPr="00AA0361">
        <w:rPr>
          <w:color w:val="333333"/>
          <w:sz w:val="28"/>
          <w:szCs w:val="28"/>
        </w:rPr>
        <w:t> </w:t>
      </w:r>
      <w:hyperlink r:id="rId5" w:history="1">
        <w:r w:rsidRPr="00AA0361">
          <w:rPr>
            <w:color w:val="428BCA"/>
            <w:sz w:val="28"/>
            <w:szCs w:val="28"/>
          </w:rPr>
          <w:t>концептуализм</w:t>
        </w:r>
      </w:hyperlink>
      <w:r w:rsidRPr="00DE2890">
        <w:rPr>
          <w:color w:val="333333"/>
          <w:sz w:val="28"/>
          <w:szCs w:val="28"/>
        </w:rPr>
        <w:t>, истолковывавший У. как обобщение, основанное на сходстве предметов, и</w:t>
      </w:r>
      <w:r w:rsidRPr="00AA0361">
        <w:rPr>
          <w:color w:val="333333"/>
          <w:sz w:val="28"/>
          <w:szCs w:val="28"/>
        </w:rPr>
        <w:t> </w:t>
      </w:r>
      <w:hyperlink r:id="rId6" w:history="1">
        <w:r w:rsidRPr="00AA0361">
          <w:rPr>
            <w:color w:val="428BCA"/>
            <w:sz w:val="28"/>
            <w:szCs w:val="28"/>
          </w:rPr>
          <w:t>реализм</w:t>
        </w:r>
      </w:hyperlink>
      <w:r w:rsidRPr="00DE2890">
        <w:rPr>
          <w:color w:val="333333"/>
          <w:sz w:val="28"/>
          <w:szCs w:val="28"/>
        </w:rPr>
        <w:t>, полагавший, что У. существуют реально и независимо от сознания (</w:t>
      </w:r>
      <w:proofErr w:type="spellStart"/>
      <w:r w:rsidRPr="00DE2890">
        <w:rPr>
          <w:color w:val="333333"/>
          <w:sz w:val="28"/>
          <w:szCs w:val="28"/>
        </w:rPr>
        <w:t>universalia</w:t>
      </w:r>
      <w:proofErr w:type="spellEnd"/>
      <w:r w:rsidRPr="00DE2890">
        <w:rPr>
          <w:color w:val="333333"/>
          <w:sz w:val="28"/>
          <w:szCs w:val="28"/>
        </w:rPr>
        <w:t xml:space="preserve"> </w:t>
      </w:r>
      <w:proofErr w:type="spellStart"/>
      <w:r w:rsidRPr="00DE2890">
        <w:rPr>
          <w:color w:val="333333"/>
          <w:sz w:val="28"/>
          <w:szCs w:val="28"/>
        </w:rPr>
        <w:t>sunt</w:t>
      </w:r>
      <w:proofErr w:type="spellEnd"/>
      <w:r w:rsidRPr="00DE2890">
        <w:rPr>
          <w:color w:val="333333"/>
          <w:sz w:val="28"/>
          <w:szCs w:val="28"/>
        </w:rPr>
        <w:t xml:space="preserve"> </w:t>
      </w:r>
      <w:proofErr w:type="spellStart"/>
      <w:r w:rsidRPr="00DE2890">
        <w:rPr>
          <w:color w:val="333333"/>
          <w:sz w:val="28"/>
          <w:szCs w:val="28"/>
        </w:rPr>
        <w:t>realia</w:t>
      </w:r>
      <w:proofErr w:type="spellEnd"/>
      <w:r w:rsidRPr="00DE2890">
        <w:rPr>
          <w:color w:val="333333"/>
          <w:sz w:val="28"/>
          <w:szCs w:val="28"/>
        </w:rPr>
        <w:t>).</w:t>
      </w:r>
      <w:proofErr w:type="gramEnd"/>
      <w:r w:rsidRPr="00AA0361">
        <w:rPr>
          <w:color w:val="000000"/>
          <w:sz w:val="28"/>
          <w:szCs w:val="28"/>
        </w:rPr>
        <w:t xml:space="preserve">      </w:t>
      </w:r>
      <w:r w:rsidRPr="00AA0361">
        <w:rPr>
          <w:color w:val="333333"/>
          <w:sz w:val="28"/>
          <w:szCs w:val="28"/>
        </w:rPr>
        <w:t>Большая Советская Энциклопедия</w:t>
      </w:r>
    </w:p>
    <w:p w:rsidR="005015DD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  Универсальные характеры русской литературы: «герой»,  «лишний человек»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 «пророк», «странный человек», «маленький человек» и др.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 Предметно-пространственные универсалии: «пустыня»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,</w:t>
      </w:r>
      <w:r w:rsidRPr="009E1291">
        <w:rPr>
          <w:rFonts w:ascii="Times New Roman" w:hAnsi="Times New Roman"/>
          <w:color w:val="333333"/>
          <w:sz w:val="28"/>
          <w:szCs w:val="28"/>
        </w:rPr>
        <w:t>«</w:t>
      </w:r>
      <w:proofErr w:type="gramEnd"/>
      <w:r w:rsidRPr="009E1291">
        <w:rPr>
          <w:rFonts w:ascii="Times New Roman" w:hAnsi="Times New Roman"/>
          <w:color w:val="333333"/>
          <w:sz w:val="28"/>
          <w:szCs w:val="28"/>
        </w:rPr>
        <w:t>море»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 «сад», «дом»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 «путь» и др.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Pr="009E1291">
        <w:rPr>
          <w:rFonts w:ascii="Times New Roman" w:hAnsi="Times New Roman"/>
          <w:color w:val="333333"/>
          <w:sz w:val="28"/>
          <w:szCs w:val="28"/>
        </w:rPr>
        <w:t>Модальные универсалии: «зависть»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,</w:t>
      </w:r>
      <w:r w:rsidRPr="009E1291">
        <w:rPr>
          <w:rFonts w:ascii="Times New Roman" w:hAnsi="Times New Roman"/>
          <w:color w:val="333333"/>
          <w:sz w:val="28"/>
          <w:szCs w:val="28"/>
        </w:rPr>
        <w:t>«</w:t>
      </w:r>
      <w:proofErr w:type="gramEnd"/>
      <w:r w:rsidRPr="009E1291">
        <w:rPr>
          <w:rFonts w:ascii="Times New Roman" w:hAnsi="Times New Roman"/>
          <w:color w:val="333333"/>
          <w:sz w:val="28"/>
          <w:szCs w:val="28"/>
        </w:rPr>
        <w:t>скука», «восторг», «мечта», «грех» и др.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</w:t>
      </w:r>
      <w:r w:rsidRPr="009E1291">
        <w:rPr>
          <w:rFonts w:ascii="Times New Roman" w:hAnsi="Times New Roman"/>
          <w:color w:val="333333"/>
          <w:sz w:val="28"/>
          <w:szCs w:val="28"/>
        </w:rPr>
        <w:t>Рассмотрим универсалию «метель»</w:t>
      </w:r>
      <w:proofErr w:type="gramStart"/>
      <w:r w:rsidRPr="009E1291">
        <w:rPr>
          <w:rFonts w:ascii="Times New Roman" w:hAnsi="Times New Roman"/>
          <w:color w:val="333333"/>
          <w:sz w:val="28"/>
          <w:szCs w:val="28"/>
        </w:rPr>
        <w:t>.Э</w:t>
      </w:r>
      <w:proofErr w:type="gramEnd"/>
      <w:r w:rsidRPr="009E1291">
        <w:rPr>
          <w:rFonts w:ascii="Times New Roman" w:hAnsi="Times New Roman"/>
          <w:color w:val="333333"/>
          <w:sz w:val="28"/>
          <w:szCs w:val="28"/>
        </w:rPr>
        <w:t xml:space="preserve">похой рождения «метельных» текстов русской литературы  является первая половина 19 века. Начинается в «Светлане» </w:t>
      </w:r>
      <w:proofErr w:type="spellStart"/>
      <w:r w:rsidRPr="009E1291">
        <w:rPr>
          <w:rFonts w:ascii="Times New Roman" w:hAnsi="Times New Roman"/>
          <w:color w:val="333333"/>
          <w:sz w:val="28"/>
          <w:szCs w:val="28"/>
        </w:rPr>
        <w:t>В.А</w:t>
      </w:r>
      <w:proofErr w:type="gramStart"/>
      <w:r w:rsidRPr="009E1291">
        <w:rPr>
          <w:rFonts w:ascii="Times New Roman" w:hAnsi="Times New Roman"/>
          <w:color w:val="333333"/>
          <w:sz w:val="28"/>
          <w:szCs w:val="28"/>
        </w:rPr>
        <w:t>,Ж</w:t>
      </w:r>
      <w:proofErr w:type="gramEnd"/>
      <w:r w:rsidRPr="009E1291">
        <w:rPr>
          <w:rFonts w:ascii="Times New Roman" w:hAnsi="Times New Roman"/>
          <w:color w:val="333333"/>
          <w:sz w:val="28"/>
          <w:szCs w:val="28"/>
        </w:rPr>
        <w:t>уковского</w:t>
      </w:r>
      <w:proofErr w:type="spellEnd"/>
      <w:r w:rsidRPr="009E1291">
        <w:rPr>
          <w:rFonts w:ascii="Times New Roman" w:hAnsi="Times New Roman"/>
          <w:color w:val="333333"/>
          <w:sz w:val="28"/>
          <w:szCs w:val="28"/>
        </w:rPr>
        <w:t xml:space="preserve"> и продолжается в стихах А.С.Пушкина и почти одновременно в прозе («Вечера на хуторе близ Диканьки» Н.В.Гоголя, «Метель» и «Капитанская дочка» А.С.Пушкина, «Война и мир» и «Анна Каренина» Л.Н.То</w:t>
      </w:r>
      <w:r>
        <w:rPr>
          <w:rFonts w:ascii="Times New Roman" w:hAnsi="Times New Roman"/>
          <w:color w:val="333333"/>
          <w:sz w:val="28"/>
          <w:szCs w:val="28"/>
        </w:rPr>
        <w:t>лстого и др.</w:t>
      </w:r>
      <w:r w:rsidRPr="009E1291">
        <w:rPr>
          <w:rFonts w:ascii="Times New Roman" w:hAnsi="Times New Roman"/>
          <w:color w:val="333333"/>
          <w:sz w:val="28"/>
          <w:szCs w:val="28"/>
        </w:rPr>
        <w:t>).20й век подхватывает  метельную тематику: цикл стихов А.Блока,  Б.Пастернак «Доктор Живаго» и др..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Pr="009E1291">
        <w:rPr>
          <w:rFonts w:ascii="Times New Roman" w:hAnsi="Times New Roman"/>
          <w:color w:val="333333"/>
          <w:sz w:val="28"/>
          <w:szCs w:val="28"/>
        </w:rPr>
        <w:t>Анализируя данную универсалию, можно сделать следующие выводы: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 w:rsidRPr="009E1291">
        <w:rPr>
          <w:rFonts w:ascii="Times New Roman" w:hAnsi="Times New Roman"/>
          <w:color w:val="333333"/>
          <w:sz w:val="28"/>
          <w:szCs w:val="28"/>
        </w:rPr>
        <w:t>«метель» - это хаотическое бесконечное кружение, отражающее неразрешимость главных проблем бытия;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 w:rsidRPr="009E1291">
        <w:rPr>
          <w:rFonts w:ascii="Times New Roman" w:hAnsi="Times New Roman"/>
          <w:color w:val="333333"/>
          <w:sz w:val="28"/>
          <w:szCs w:val="28"/>
        </w:rPr>
        <w:t>«метель» -  судьба;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 w:rsidRPr="009E1291">
        <w:rPr>
          <w:rFonts w:ascii="Times New Roman" w:hAnsi="Times New Roman"/>
          <w:color w:val="333333"/>
          <w:sz w:val="28"/>
          <w:szCs w:val="28"/>
        </w:rPr>
        <w:lastRenderedPageBreak/>
        <w:t>«метель» - страсть;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 w:rsidRPr="009E1291">
        <w:rPr>
          <w:rFonts w:ascii="Times New Roman" w:hAnsi="Times New Roman"/>
          <w:color w:val="333333"/>
          <w:sz w:val="28"/>
          <w:szCs w:val="28"/>
        </w:rPr>
        <w:t xml:space="preserve">«метель» - русский бунт и революция. </w:t>
      </w:r>
    </w:p>
    <w:p w:rsidR="005015DD" w:rsidRPr="009E1291" w:rsidRDefault="005015DD" w:rsidP="005015DD">
      <w:pPr>
        <w:shd w:val="clear" w:color="auto" w:fill="FFFFFF"/>
        <w:spacing w:line="288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</w:t>
      </w:r>
      <w:r w:rsidRPr="009E1291">
        <w:rPr>
          <w:rFonts w:ascii="Times New Roman" w:hAnsi="Times New Roman"/>
          <w:color w:val="333333"/>
          <w:sz w:val="28"/>
          <w:szCs w:val="28"/>
        </w:rPr>
        <w:t>Если в 19 веке  «метельные текс</w:t>
      </w:r>
      <w:r>
        <w:rPr>
          <w:rFonts w:ascii="Times New Roman" w:hAnsi="Times New Roman"/>
          <w:color w:val="333333"/>
          <w:sz w:val="28"/>
          <w:szCs w:val="28"/>
        </w:rPr>
        <w:t>ты показывали Россию сильной стра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ной, говоря  о величии и неукротимости духа её сынов, то в 20 веке </w:t>
      </w:r>
      <w:r>
        <w:rPr>
          <w:rFonts w:ascii="Times New Roman" w:hAnsi="Times New Roman"/>
          <w:color w:val="333333"/>
          <w:sz w:val="28"/>
          <w:szCs w:val="28"/>
        </w:rPr>
        <w:t xml:space="preserve"> возникает </w:t>
      </w:r>
      <w:r w:rsidRPr="009E1291">
        <w:rPr>
          <w:rFonts w:ascii="Times New Roman" w:hAnsi="Times New Roman"/>
          <w:color w:val="333333"/>
          <w:sz w:val="28"/>
          <w:szCs w:val="28"/>
        </w:rPr>
        <w:t xml:space="preserve"> противоположное ощущение </w:t>
      </w:r>
      <w:r>
        <w:rPr>
          <w:rFonts w:ascii="Times New Roman" w:hAnsi="Times New Roman"/>
          <w:color w:val="333333"/>
          <w:sz w:val="28"/>
          <w:szCs w:val="28"/>
        </w:rPr>
        <w:t xml:space="preserve"> зыбкости бытия, балансирования </w:t>
      </w:r>
      <w:r w:rsidRPr="009E1291">
        <w:rPr>
          <w:rFonts w:ascii="Times New Roman" w:hAnsi="Times New Roman"/>
          <w:color w:val="333333"/>
          <w:sz w:val="28"/>
          <w:szCs w:val="28"/>
        </w:rPr>
        <w:t>над бездной.</w:t>
      </w:r>
    </w:p>
    <w:p w:rsidR="005015DD" w:rsidRPr="00AA0361" w:rsidRDefault="005015DD" w:rsidP="005015DD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AA0361">
        <w:rPr>
          <w:b/>
          <w:color w:val="333333"/>
          <w:sz w:val="28"/>
          <w:szCs w:val="28"/>
        </w:rPr>
        <w:t>2. Историко-биографические связи.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E1291">
        <w:rPr>
          <w:color w:val="333333"/>
          <w:sz w:val="28"/>
          <w:szCs w:val="28"/>
        </w:rPr>
        <w:t xml:space="preserve"> Знакомство с биографией Ф.И.Тютчева начать с</w:t>
      </w:r>
      <w:r w:rsidRPr="009E1291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A0361">
        <w:rPr>
          <w:iCs/>
          <w:color w:val="000000"/>
          <w:sz w:val="28"/>
          <w:szCs w:val="28"/>
          <w:shd w:val="clear" w:color="auto" w:fill="FFFFFF"/>
        </w:rPr>
        <w:t>сопоставительного  анализа  стихотворений Г.Р.Державина «Река времен» и Ф.И. Тютчева «На новый 1816 год», предваряя  разговор вопросом</w:t>
      </w:r>
      <w:proofErr w:type="gramStart"/>
      <w:r w:rsidRPr="00AA0361">
        <w:rPr>
          <w:iCs/>
          <w:color w:val="000000"/>
          <w:sz w:val="28"/>
          <w:szCs w:val="28"/>
          <w:shd w:val="clear" w:color="auto" w:fill="FFFFFF"/>
        </w:rPr>
        <w:t>:»</w:t>
      </w:r>
      <w:proofErr w:type="gramEnd"/>
      <w:r w:rsidRPr="00AA0361">
        <w:rPr>
          <w:iCs/>
          <w:color w:val="000000"/>
          <w:sz w:val="28"/>
          <w:szCs w:val="28"/>
          <w:shd w:val="clear" w:color="auto" w:fill="FFFFFF"/>
        </w:rPr>
        <w:t>Каким вам видится автор стихотворения?»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 xml:space="preserve"> Оба эти стихотворения написаны в один год. Первое принадлежит Г.Р. Державину. Это последнее стихотворение поэта. Оно написано за три дня до смерти. Державину 73 года.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>Второе принадлежит Ф.И. Тютчеву. В момент написания стихотворения «На новый 1816 год». Ему 13 лет.</w:t>
      </w:r>
    </w:p>
    <w:p w:rsidR="005015DD" w:rsidRPr="00AA0361" w:rsidRDefault="005015DD" w:rsidP="005015DD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>Это первое стихотворение Тютчева. Задумаемся, ведь мальчик все-таки пишет к новому году стихотворение не о подарках, играх и фейерверках, а о судьбе человечества, о Времени, об Истории.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 xml:space="preserve">Продолжить разговор  обсуждением </w:t>
      </w:r>
      <w:r w:rsidRPr="00AA0361">
        <w:rPr>
          <w:color w:val="333333"/>
          <w:sz w:val="28"/>
          <w:szCs w:val="28"/>
        </w:rPr>
        <w:t xml:space="preserve">эпиграфа: 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 xml:space="preserve"> О, </w:t>
      </w:r>
      <w:proofErr w:type="spellStart"/>
      <w:r w:rsidRPr="00AA0361">
        <w:rPr>
          <w:iCs/>
          <w:color w:val="000000"/>
          <w:sz w:val="28"/>
          <w:szCs w:val="28"/>
        </w:rPr>
        <w:t>достоевскиймо</w:t>
      </w:r>
      <w:proofErr w:type="spellEnd"/>
      <w:r w:rsidRPr="00AA0361">
        <w:rPr>
          <w:iCs/>
          <w:color w:val="000000"/>
          <w:sz w:val="28"/>
          <w:szCs w:val="28"/>
        </w:rPr>
        <w:t xml:space="preserve"> бегущей тучи!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 xml:space="preserve">О, </w:t>
      </w:r>
      <w:proofErr w:type="spellStart"/>
      <w:r w:rsidRPr="00AA0361">
        <w:rPr>
          <w:iCs/>
          <w:color w:val="000000"/>
          <w:sz w:val="28"/>
          <w:szCs w:val="28"/>
        </w:rPr>
        <w:t>пушкиноты</w:t>
      </w:r>
      <w:proofErr w:type="spellEnd"/>
      <w:r w:rsidRPr="00AA0361">
        <w:rPr>
          <w:iCs/>
          <w:color w:val="000000"/>
          <w:sz w:val="28"/>
          <w:szCs w:val="28"/>
        </w:rPr>
        <w:t xml:space="preserve"> млеющего полдня!</w:t>
      </w:r>
    </w:p>
    <w:p w:rsidR="005015DD" w:rsidRPr="00AA0361" w:rsidRDefault="005015DD" w:rsidP="005015D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>Ночь смотрится, как Тютчев,</w:t>
      </w:r>
    </w:p>
    <w:p w:rsidR="005015DD" w:rsidRPr="00AA0361" w:rsidRDefault="005015DD" w:rsidP="005015DD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 xml:space="preserve">Безмерное </w:t>
      </w:r>
      <w:proofErr w:type="spellStart"/>
      <w:r w:rsidRPr="00AA0361">
        <w:rPr>
          <w:iCs/>
          <w:color w:val="000000"/>
          <w:sz w:val="28"/>
          <w:szCs w:val="28"/>
        </w:rPr>
        <w:t>замирным</w:t>
      </w:r>
      <w:proofErr w:type="spellEnd"/>
      <w:r w:rsidRPr="00AA0361">
        <w:rPr>
          <w:iCs/>
          <w:color w:val="000000"/>
          <w:sz w:val="28"/>
          <w:szCs w:val="28"/>
        </w:rPr>
        <w:t xml:space="preserve"> полня».</w:t>
      </w:r>
    </w:p>
    <w:p w:rsidR="005015DD" w:rsidRPr="00AA0361" w:rsidRDefault="005015DD" w:rsidP="005015DD">
      <w:pPr>
        <w:pStyle w:val="a3"/>
        <w:shd w:val="clear" w:color="auto" w:fill="FFFFFF"/>
        <w:rPr>
          <w:rStyle w:val="apple-converted-space"/>
          <w:iCs/>
          <w:color w:val="000000"/>
          <w:sz w:val="28"/>
          <w:szCs w:val="28"/>
        </w:rPr>
      </w:pPr>
      <w:r w:rsidRPr="00AA0361">
        <w:rPr>
          <w:iCs/>
          <w:color w:val="000000"/>
          <w:sz w:val="28"/>
          <w:szCs w:val="28"/>
        </w:rPr>
        <w:t xml:space="preserve">Это необычное стихотворение. Его автор – поэт начала двадцатого века, лидер авангардного направления – футуризма. Эти строки продолжат  </w:t>
      </w:r>
      <w:r w:rsidRPr="00AA0361">
        <w:rPr>
          <w:color w:val="333333"/>
          <w:sz w:val="28"/>
          <w:szCs w:val="28"/>
        </w:rPr>
        <w:t>творческий диалог между писателями.</w:t>
      </w:r>
    </w:p>
    <w:p w:rsidR="005015DD" w:rsidRPr="00AA0361" w:rsidRDefault="005015DD" w:rsidP="005015DD">
      <w:pPr>
        <w:pStyle w:val="a3"/>
        <w:shd w:val="clear" w:color="auto" w:fill="FFFFFF"/>
        <w:spacing w:line="240" w:lineRule="atLeast"/>
        <w:rPr>
          <w:b/>
          <w:iCs/>
          <w:color w:val="000000"/>
          <w:sz w:val="28"/>
          <w:szCs w:val="28"/>
        </w:rPr>
      </w:pPr>
      <w:r w:rsidRPr="00AA036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3.Внутритекстовые сопоставления:</w:t>
      </w:r>
    </w:p>
    <w:p w:rsidR="005015DD" w:rsidRPr="009E1291" w:rsidRDefault="005015DD" w:rsidP="005015DD">
      <w:pPr>
        <w:pStyle w:val="a3"/>
        <w:shd w:val="clear" w:color="auto" w:fill="FFFFFF"/>
        <w:spacing w:before="375" w:beforeAutospacing="0" w:after="375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сравнение образов героев;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сопоставление элементов композиции произведения (эпизоды, сцены, части, описания и т. п.);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9E1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соотношение эпиграфа и идейного звучания произведения;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>стилистические сопоставления.</w:t>
      </w:r>
    </w:p>
    <w:p w:rsidR="005015DD" w:rsidRPr="00AA0361" w:rsidRDefault="005015DD" w:rsidP="005015D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A036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4.</w:t>
      </w:r>
      <w:r w:rsidRPr="00AA0361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A036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Межтекстовые</w:t>
      </w:r>
      <w:proofErr w:type="spellEnd"/>
      <w:r w:rsidRPr="00AA036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сопоставления:</w:t>
      </w:r>
    </w:p>
    <w:p w:rsidR="005015DD" w:rsidRPr="009E1291" w:rsidRDefault="005015DD" w:rsidP="005015DD">
      <w:pPr>
        <w:pStyle w:val="a3"/>
        <w:shd w:val="clear" w:color="auto" w:fill="FFFFFF"/>
        <w:spacing w:before="375" w:beforeAutospacing="0" w:after="375" w:afterAutospacing="0" w:line="240" w:lineRule="atLeast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9E1291">
        <w:rPr>
          <w:color w:val="000000"/>
          <w:sz w:val="28"/>
          <w:szCs w:val="28"/>
        </w:rPr>
        <w:t xml:space="preserve">сопоставление произведений одного или разных авторов по жанровым, проблемно-тематическим и иным признакам;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черновые и окончательный варианты текста произведения или его составных частей;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- </w:t>
      </w:r>
      <w:r w:rsidRPr="009E1291">
        <w:rPr>
          <w:color w:val="000000"/>
          <w:sz w:val="28"/>
          <w:szCs w:val="28"/>
        </w:rPr>
        <w:t xml:space="preserve">художественный образ и его мемуарный прототип;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сопоставление </w:t>
      </w:r>
      <w:proofErr w:type="spellStart"/>
      <w:r w:rsidRPr="009E1291">
        <w:rPr>
          <w:color w:val="000000"/>
          <w:sz w:val="28"/>
          <w:szCs w:val="28"/>
        </w:rPr>
        <w:t>разножанровых</w:t>
      </w:r>
      <w:proofErr w:type="spellEnd"/>
      <w:r w:rsidRPr="009E1291">
        <w:rPr>
          <w:color w:val="000000"/>
          <w:sz w:val="28"/>
          <w:szCs w:val="28"/>
        </w:rPr>
        <w:t xml:space="preserve"> вариантов воплощения одного авторского сюжета;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9E1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- </w:t>
      </w:r>
      <w:r w:rsidRPr="009E1291">
        <w:rPr>
          <w:color w:val="000000"/>
          <w:sz w:val="28"/>
          <w:szCs w:val="28"/>
        </w:rPr>
        <w:t>сравнение произведения и его пародийного переложения.</w:t>
      </w:r>
      <w:proofErr w:type="gramEnd"/>
    </w:p>
    <w:p w:rsidR="005015DD" w:rsidRPr="00AA0361" w:rsidRDefault="005015DD" w:rsidP="005015DD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AA036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5.</w:t>
      </w:r>
      <w:r w:rsidRPr="00AA0361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AA036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Интерпретационные сопоставления:</w:t>
      </w:r>
    </w:p>
    <w:p w:rsidR="005015DD" w:rsidRPr="009E1291" w:rsidRDefault="005015DD" w:rsidP="005015DD">
      <w:pPr>
        <w:pStyle w:val="a3"/>
        <w:shd w:val="clear" w:color="auto" w:fill="FFFFFF"/>
        <w:spacing w:before="375" w:beforeAutospacing="0" w:after="375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различные критические интерпретации одного произведения;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сравнение читательских оценок произведения и его персонажей;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историко-функциональные аспекты прочтения произведения;                                        </w:t>
      </w:r>
      <w:r>
        <w:rPr>
          <w:color w:val="000000"/>
          <w:sz w:val="28"/>
          <w:szCs w:val="28"/>
        </w:rPr>
        <w:t xml:space="preserve">- </w:t>
      </w:r>
      <w:r w:rsidRPr="009E1291">
        <w:rPr>
          <w:color w:val="000000"/>
          <w:sz w:val="28"/>
          <w:szCs w:val="28"/>
        </w:rPr>
        <w:t xml:space="preserve">сопоставление биографий писателей применительно к проблеме творческих связей;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E1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9E1291">
        <w:rPr>
          <w:color w:val="000000"/>
          <w:sz w:val="28"/>
          <w:szCs w:val="28"/>
        </w:rPr>
        <w:t xml:space="preserve"> сравнение живописных, графических,</w:t>
      </w:r>
      <w:r w:rsidRPr="009E1291">
        <w:rPr>
          <w:rStyle w:val="apple-converted-space"/>
          <w:color w:val="000000"/>
          <w:sz w:val="28"/>
          <w:szCs w:val="28"/>
        </w:rPr>
        <w:t> </w:t>
      </w:r>
      <w:hyperlink r:id="rId7" w:tooltip="Музыка" w:history="1">
        <w:r w:rsidRPr="009E1291">
          <w:rPr>
            <w:rStyle w:val="a4"/>
            <w:color w:val="743399"/>
            <w:sz w:val="28"/>
            <w:szCs w:val="28"/>
            <w:bdr w:val="none" w:sz="0" w:space="0" w:color="auto" w:frame="1"/>
          </w:rPr>
          <w:t>музыкальных</w:t>
        </w:r>
      </w:hyperlink>
      <w:r w:rsidRPr="009E1291">
        <w:rPr>
          <w:rStyle w:val="apple-converted-space"/>
          <w:color w:val="000000"/>
          <w:sz w:val="28"/>
          <w:szCs w:val="28"/>
        </w:rPr>
        <w:t> </w:t>
      </w:r>
      <w:r w:rsidRPr="009E1291">
        <w:rPr>
          <w:color w:val="000000"/>
          <w:sz w:val="28"/>
          <w:szCs w:val="28"/>
        </w:rPr>
        <w:t>и др. интерпретаций литературного произведения.</w:t>
      </w:r>
    </w:p>
    <w:p w:rsidR="005015DD" w:rsidRDefault="005015DD" w:rsidP="005015D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E1291">
        <w:rPr>
          <w:color w:val="000000"/>
          <w:sz w:val="28"/>
          <w:szCs w:val="28"/>
          <w:shd w:val="clear" w:color="auto" w:fill="FFFFFF"/>
        </w:rPr>
        <w:t xml:space="preserve">     Рассмотренные выше методы и приёмы обучения нацеливают деятельность каждого учителя на поддержку познавательного интереса своих учеников, формирование потребности и способности личности к саморазвитию, создание максимальных условий к перерастанию потенциальной одарённости </w:t>
      </w:r>
      <w:proofErr w:type="gramStart"/>
      <w:r w:rsidRPr="009E129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E1291">
        <w:rPr>
          <w:color w:val="000000"/>
          <w:sz w:val="28"/>
          <w:szCs w:val="28"/>
          <w:shd w:val="clear" w:color="auto" w:fill="FFFFFF"/>
        </w:rPr>
        <w:t xml:space="preserve"> развившуюся.  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Цель экзаменационной работы 2013 года – оценить общеобразовательную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подготовку по литературе выпускников XI (XII) классов общеобразовательных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учреждений с целью их государственной (итоговой) аттестации и конкурсного отбора </w:t>
      </w:r>
      <w:proofErr w:type="gramStart"/>
      <w:r w:rsidRPr="00302512">
        <w:rPr>
          <w:color w:val="000000"/>
          <w:sz w:val="28"/>
          <w:szCs w:val="28"/>
        </w:rPr>
        <w:t>в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учреждения среднего и высшего профессионального образования на такие направления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подготовки, как журналистика, филология, лингвистика, изящные искусства, реклама,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филологическое образование, художественное образование, музыкальное искусство,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театральное искусство, дизайн, киноискусство, библиотечно-информационные ресурсы,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народная художественная культура.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При разработке КИМ учитывается </w:t>
      </w:r>
      <w:proofErr w:type="spellStart"/>
      <w:r w:rsidRPr="00302512">
        <w:rPr>
          <w:color w:val="000000"/>
          <w:sz w:val="28"/>
          <w:szCs w:val="28"/>
        </w:rPr>
        <w:t>компетентностный</w:t>
      </w:r>
      <w:proofErr w:type="spellEnd"/>
      <w:r w:rsidRPr="00302512">
        <w:rPr>
          <w:color w:val="000000"/>
          <w:sz w:val="28"/>
          <w:szCs w:val="28"/>
        </w:rPr>
        <w:t xml:space="preserve"> подход к выявлению уровня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общеобразовательной  подготовки  </w:t>
      </w:r>
      <w:proofErr w:type="gramStart"/>
      <w:r w:rsidRPr="00302512">
        <w:rPr>
          <w:color w:val="000000"/>
          <w:sz w:val="28"/>
          <w:szCs w:val="28"/>
        </w:rPr>
        <w:t>экзаменуемых</w:t>
      </w:r>
      <w:proofErr w:type="gramEnd"/>
      <w:r w:rsidRPr="00302512">
        <w:rPr>
          <w:color w:val="000000"/>
          <w:sz w:val="28"/>
          <w:szCs w:val="28"/>
        </w:rPr>
        <w:t xml:space="preserve">  по  литературе:  в  основу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экзаменационной  модели  положены  читательские,  литературоведческие  и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коммуникативно-речевые навыки учащихся как ключевые компетенции, формирующие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lastRenderedPageBreak/>
        <w:t>квалифицированного читателя. В 2013 г. модель КИМ не претерпела значительных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изменений, что </w:t>
      </w:r>
      <w:proofErr w:type="gramStart"/>
      <w:r w:rsidRPr="00302512">
        <w:rPr>
          <w:color w:val="000000"/>
          <w:sz w:val="28"/>
          <w:szCs w:val="28"/>
        </w:rPr>
        <w:t>свидетельствует о ее адекватности целям экзамена и должно было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положительно сказаться на результатах экзамена.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В структурном отношении экзаменационная работа была выстроена ступенчато: </w:t>
      </w:r>
      <w:proofErr w:type="gramStart"/>
      <w:r w:rsidRPr="00302512">
        <w:rPr>
          <w:color w:val="000000"/>
          <w:sz w:val="28"/>
          <w:szCs w:val="28"/>
        </w:rPr>
        <w:t>от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вопросов, требующих знания конкретных понятий и терминов, - к заданиям обобщающего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характера с установкой на содержательный анализ и интерпретацию художественного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текста.</w:t>
      </w:r>
    </w:p>
    <w:p w:rsidR="005015DD" w:rsidRPr="009E1291" w:rsidRDefault="005015DD" w:rsidP="005015DD">
      <w:pPr>
        <w:pStyle w:val="a3"/>
        <w:rPr>
          <w:color w:val="000000"/>
          <w:sz w:val="28"/>
          <w:szCs w:val="28"/>
        </w:rPr>
      </w:pP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Рекомендации: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в практике преподавания, начиная с V класса, необходимо увеличить количество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уроков развития речи на обучающие сочинения, а также аналитические разборы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письменных творческих работ обучающихся, их редактирование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- систематически включать в практику письменные задания небольшого объ</w:t>
      </w:r>
      <w:r w:rsidRPr="00302512">
        <w:rPr>
          <w:rFonts w:ascii="Cambria Math" w:hAnsi="Cambria Math" w:cs="Cambria Math"/>
          <w:color w:val="000000"/>
          <w:sz w:val="28"/>
          <w:szCs w:val="28"/>
        </w:rPr>
        <w:t>ѐ</w:t>
      </w:r>
      <w:r w:rsidRPr="00302512">
        <w:rPr>
          <w:color w:val="000000"/>
          <w:sz w:val="28"/>
          <w:szCs w:val="28"/>
        </w:rPr>
        <w:t>ма,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требующие точности мысли и тв</w:t>
      </w:r>
      <w:r w:rsidRPr="00302512">
        <w:rPr>
          <w:rFonts w:ascii="Cambria Math" w:hAnsi="Cambria Math" w:cs="Cambria Math"/>
          <w:color w:val="000000"/>
          <w:sz w:val="28"/>
          <w:szCs w:val="28"/>
        </w:rPr>
        <w:t>ѐ</w:t>
      </w:r>
      <w:r w:rsidRPr="00302512">
        <w:rPr>
          <w:color w:val="000000"/>
          <w:sz w:val="28"/>
          <w:szCs w:val="28"/>
        </w:rPr>
        <w:t>рдого знания историко-литературных фактов и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теоретико-литературных  сведений;  особое  внимание  уделять  формированию  у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обучающихся такого навыка, как «контекстное» рассмотрение литературных явлений </w:t>
      </w:r>
      <w:proofErr w:type="gramStart"/>
      <w:r w:rsidRPr="00302512">
        <w:rPr>
          <w:color w:val="000000"/>
          <w:sz w:val="28"/>
          <w:szCs w:val="28"/>
        </w:rPr>
        <w:t>с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привлечением </w:t>
      </w:r>
      <w:proofErr w:type="spellStart"/>
      <w:r w:rsidRPr="00302512">
        <w:rPr>
          <w:color w:val="000000"/>
          <w:sz w:val="28"/>
          <w:szCs w:val="28"/>
        </w:rPr>
        <w:t>внутрипредметных</w:t>
      </w:r>
      <w:proofErr w:type="spellEnd"/>
      <w:r w:rsidRPr="00302512">
        <w:rPr>
          <w:color w:val="000000"/>
          <w:sz w:val="28"/>
          <w:szCs w:val="28"/>
        </w:rPr>
        <w:t xml:space="preserve"> связей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анализировать и интерпретировать художественное произведение как единое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целое (умение на инструментальном уровне использовать термины и понятия при анализе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произведений, глубина понимания идейно-художественного своеобразия изученных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произведений, умение анализировать художественный текст в свете воплощ</w:t>
      </w:r>
      <w:r w:rsidRPr="00302512">
        <w:rPr>
          <w:rFonts w:ascii="Cambria Math" w:hAnsi="Cambria Math" w:cs="Cambria Math"/>
          <w:color w:val="000000"/>
          <w:sz w:val="28"/>
          <w:szCs w:val="28"/>
        </w:rPr>
        <w:t>ѐ</w:t>
      </w:r>
      <w:r w:rsidRPr="00302512">
        <w:rPr>
          <w:color w:val="000000"/>
          <w:sz w:val="28"/>
          <w:szCs w:val="28"/>
        </w:rPr>
        <w:t xml:space="preserve">нного </w:t>
      </w:r>
      <w:proofErr w:type="gramStart"/>
      <w:r w:rsidRPr="00302512">
        <w:rPr>
          <w:color w:val="000000"/>
          <w:sz w:val="28"/>
          <w:szCs w:val="28"/>
        </w:rPr>
        <w:t>в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произведении</w:t>
      </w:r>
      <w:proofErr w:type="gramEnd"/>
      <w:r w:rsidRPr="00302512">
        <w:rPr>
          <w:color w:val="000000"/>
          <w:sz w:val="28"/>
          <w:szCs w:val="28"/>
        </w:rPr>
        <w:t xml:space="preserve"> замысла писателя и др.);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сопоставлять литературные произведения, явления и факты, опираясь на общее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представление об историко-культурном контексте, осмысливать их место и роль </w:t>
      </w:r>
      <w:proofErr w:type="gramStart"/>
      <w:r w:rsidRPr="00302512">
        <w:rPr>
          <w:color w:val="000000"/>
          <w:sz w:val="28"/>
          <w:szCs w:val="28"/>
        </w:rPr>
        <w:t>в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lastRenderedPageBreak/>
        <w:t>историко-литературном процессе (умение включать произведение в разнообразные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историко-литературные связи, анализировать произведение в </w:t>
      </w:r>
      <w:proofErr w:type="gramStart"/>
      <w:r w:rsidRPr="00302512">
        <w:rPr>
          <w:color w:val="000000"/>
          <w:sz w:val="28"/>
          <w:szCs w:val="28"/>
        </w:rPr>
        <w:t>широком</w:t>
      </w:r>
      <w:proofErr w:type="gramEnd"/>
      <w:r w:rsidRPr="00302512">
        <w:rPr>
          <w:color w:val="000000"/>
          <w:sz w:val="28"/>
          <w:szCs w:val="28"/>
        </w:rPr>
        <w:t xml:space="preserve"> </w:t>
      </w:r>
      <w:proofErr w:type="spellStart"/>
      <w:r w:rsidRPr="00302512">
        <w:rPr>
          <w:color w:val="000000"/>
          <w:sz w:val="28"/>
          <w:szCs w:val="28"/>
        </w:rPr>
        <w:t>историко</w:t>
      </w:r>
      <w:proofErr w:type="spellEnd"/>
      <w:r w:rsidRPr="00302512">
        <w:rPr>
          <w:color w:val="000000"/>
          <w:sz w:val="28"/>
          <w:szCs w:val="28"/>
        </w:rPr>
        <w:t>-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культурном и литературном </w:t>
      </w:r>
      <w:proofErr w:type="gramStart"/>
      <w:r w:rsidRPr="00302512">
        <w:rPr>
          <w:color w:val="000000"/>
          <w:sz w:val="28"/>
          <w:szCs w:val="28"/>
        </w:rPr>
        <w:t>контексте</w:t>
      </w:r>
      <w:proofErr w:type="gramEnd"/>
      <w:r w:rsidRPr="00302512">
        <w:rPr>
          <w:color w:val="000000"/>
          <w:sz w:val="28"/>
          <w:szCs w:val="28"/>
        </w:rPr>
        <w:t>, выявлять основания для сопоставления и др.);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строить письменное монологическое высказывание на литературную тему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(умение выстраивать четкую композицию собственного текста, логически связывать части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высказывания, формулировать тезисы, подтверждая их аргументами и иллюстрациями,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соблюдать речевые нормы и др.).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организовывать повторение пройденного материала, особенно за курс основной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школы, выделяя для этого специальное время в учебном процессе (при рассмотрении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новых произведений важно привлекать знания по уже изученным темам курса, уделяя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внимание повторению изученного на новом проблемном уровне), для чего предусмотреть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 рабочей программе специальный раздел «Повторение»;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формировать у учащихся навыки "контекстного" рассмотрения литературных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 xml:space="preserve">явлений с привлечением </w:t>
      </w:r>
      <w:proofErr w:type="spellStart"/>
      <w:r w:rsidRPr="00302512">
        <w:rPr>
          <w:color w:val="000000"/>
          <w:sz w:val="28"/>
          <w:szCs w:val="28"/>
        </w:rPr>
        <w:t>внутрипредметных</w:t>
      </w:r>
      <w:proofErr w:type="spellEnd"/>
      <w:r w:rsidRPr="00302512">
        <w:rPr>
          <w:color w:val="000000"/>
          <w:sz w:val="28"/>
          <w:szCs w:val="28"/>
        </w:rPr>
        <w:t xml:space="preserve"> связей (умения сопоставлять литературные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факты, проводить аналогии и выстраивать литературные параллели и т.п.);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особое внимание уделять методике "медленного" чтения художественного текста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на уроках с выявлением различных средств воплощения авторской идеи в произведении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(приемы художественной изобразительности, поэтические тропы, детали, ремарки и т.п.);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– при изучении эпических и драматических произведений делать акцент </w:t>
      </w:r>
      <w:proofErr w:type="gramStart"/>
      <w:r w:rsidRPr="00302512">
        <w:rPr>
          <w:color w:val="000000"/>
          <w:sz w:val="28"/>
          <w:szCs w:val="28"/>
        </w:rPr>
        <w:t>на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особенности их художественной структуры (деление на части, главы, сцены; наличие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вставных элементов и т.п.);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– совершенствовать приемы работы по анализу эпизода или сцены произведения </w:t>
      </w:r>
      <w:proofErr w:type="gramStart"/>
      <w:r w:rsidRPr="00302512">
        <w:rPr>
          <w:color w:val="000000"/>
          <w:sz w:val="28"/>
          <w:szCs w:val="28"/>
        </w:rPr>
        <w:t>с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lastRenderedPageBreak/>
        <w:t>опорой  на  сюжетно-композиционные  особенности  рассматриваемого  фрагмента,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формировать у учащихся умение определять место или роль фрагмента в произведении;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– формировать у учащихся навыки целостного анализа лирического произведения </w:t>
      </w:r>
      <w:proofErr w:type="gramStart"/>
      <w:r w:rsidRPr="00302512">
        <w:rPr>
          <w:color w:val="000000"/>
          <w:sz w:val="28"/>
          <w:szCs w:val="28"/>
        </w:rPr>
        <w:t>в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единстве его содержания и формы (особо следует обратить внимание на умения учащихся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характеризовать эмоциональный тон стихотворения, выявлять черты лирического героя,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определять стихотворные размеры);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в работе с художественным текстом следует добиваться освоения учащимися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литературоведческой терминологии, необходимой для анализа произведения (особое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внимание следует уделить формированию представлений о литературных направлениях,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жанре и жанровых разновидностях художественных произведений), для чего в </w:t>
      </w:r>
      <w:proofErr w:type="gramStart"/>
      <w:r w:rsidRPr="00302512">
        <w:rPr>
          <w:color w:val="000000"/>
          <w:sz w:val="28"/>
          <w:szCs w:val="28"/>
        </w:rPr>
        <w:t>рабочей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программе по каждому уроку в разделе «Теоретико-литературные сведения» спланировать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освоение </w:t>
      </w:r>
      <w:proofErr w:type="gramStart"/>
      <w:r w:rsidRPr="00302512">
        <w:rPr>
          <w:color w:val="000000"/>
          <w:sz w:val="28"/>
          <w:szCs w:val="28"/>
        </w:rPr>
        <w:t>обучающимися</w:t>
      </w:r>
      <w:proofErr w:type="gramEnd"/>
      <w:r w:rsidRPr="00302512">
        <w:rPr>
          <w:color w:val="000000"/>
          <w:sz w:val="28"/>
          <w:szCs w:val="28"/>
        </w:rPr>
        <w:t xml:space="preserve"> необходимой литературоведческой терминологии;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формировать у учащихся умения применять знания в новой ситуации,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самостоятельно  анализировать  идейно-художественное  содержание  </w:t>
      </w:r>
      <w:proofErr w:type="gramStart"/>
      <w:r w:rsidRPr="00302512">
        <w:rPr>
          <w:color w:val="000000"/>
          <w:sz w:val="28"/>
          <w:szCs w:val="28"/>
        </w:rPr>
        <w:t>литературных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произведений (выявлять характерологические черты персонажей, мотивацию их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поступков, их роль в развитии основного действия, определять тему, идею, проблематику,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02512">
        <w:rPr>
          <w:color w:val="000000"/>
          <w:sz w:val="28"/>
          <w:szCs w:val="28"/>
        </w:rPr>
        <w:t>родо-жанровую</w:t>
      </w:r>
      <w:proofErr w:type="spellEnd"/>
      <w:r w:rsidRPr="00302512">
        <w:rPr>
          <w:color w:val="000000"/>
          <w:sz w:val="28"/>
          <w:szCs w:val="28"/>
        </w:rPr>
        <w:t xml:space="preserve"> специфику произведения);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– использовать эффективные методики, помогающие повышать качество </w:t>
      </w:r>
      <w:proofErr w:type="gramStart"/>
      <w:r w:rsidRPr="00302512">
        <w:rPr>
          <w:color w:val="000000"/>
          <w:sz w:val="28"/>
          <w:szCs w:val="28"/>
        </w:rPr>
        <w:t>речевых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умений и навыков, формируемых в процессе изучения литературы, овладение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необходимыми видами логически связного, образного речевого высказывания (в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частности, следует систематически включать в процесс обучения письменные задания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небольшого объема, требующие точности мысли и твердого знания фактов);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lastRenderedPageBreak/>
        <w:t>– уделять внимание специальной подготовке учащихся к экзамену в формате ЕГЭ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(например, развивать умения работать с различными типами тестовых заданий и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заполнять бланки ответов, планировать время работы над различными частями экзамена,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учитывая особенности экзаменационной работы и системы оценивания);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наряду с традиционными методами и формами проверки знаний по предмету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шире вводить в практику организации текущего контроля систему оценивания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образовательных достижений учащихся, </w:t>
      </w:r>
      <w:proofErr w:type="gramStart"/>
      <w:r w:rsidRPr="00302512">
        <w:rPr>
          <w:color w:val="000000"/>
          <w:sz w:val="28"/>
          <w:szCs w:val="28"/>
        </w:rPr>
        <w:t>апробированную</w:t>
      </w:r>
      <w:proofErr w:type="gramEnd"/>
      <w:r w:rsidRPr="00302512">
        <w:rPr>
          <w:color w:val="000000"/>
          <w:sz w:val="28"/>
          <w:szCs w:val="28"/>
        </w:rPr>
        <w:t xml:space="preserve"> в рамках ЕГЭ.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Решению задачи формирования умения создавать логически связное речевое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высказывание может способствовать следование следующим рекомендациям: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регулярное проведение аудиторных сочинений на заданную литературную тему,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начиная с 5-го класса;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– письменное комментирование учителем сильных и слабых сторон </w:t>
      </w:r>
      <w:proofErr w:type="gramStart"/>
      <w:r w:rsidRPr="00302512">
        <w:rPr>
          <w:color w:val="000000"/>
          <w:sz w:val="28"/>
          <w:szCs w:val="28"/>
        </w:rPr>
        <w:t>ученической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работы;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реализация установки на переработку учеником текста сочинения по замечаниям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учителя;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систематическое включение в процесс обучения письменных заданий небольшого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объема, требующих точности мысли и твердого знания фактов;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проведение специальных уроков по  обучению написанию сочинения,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формирующих</w:t>
      </w:r>
      <w:proofErr w:type="gramEnd"/>
      <w:r w:rsidRPr="00302512">
        <w:rPr>
          <w:color w:val="000000"/>
          <w:sz w:val="28"/>
          <w:szCs w:val="28"/>
        </w:rPr>
        <w:t xml:space="preserve"> умения писать вступление и заключение, </w:t>
      </w:r>
      <w:proofErr w:type="spellStart"/>
      <w:r w:rsidRPr="00302512">
        <w:rPr>
          <w:color w:val="000000"/>
          <w:sz w:val="28"/>
          <w:szCs w:val="28"/>
        </w:rPr>
        <w:t>тезисно-доказательную</w:t>
      </w:r>
      <w:proofErr w:type="spellEnd"/>
      <w:r w:rsidRPr="00302512">
        <w:rPr>
          <w:color w:val="000000"/>
          <w:sz w:val="28"/>
          <w:szCs w:val="28"/>
        </w:rPr>
        <w:t xml:space="preserve"> часть,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уместно цитировать, применяя различные способы введения цитат и т.д.;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– последовательное формирование навыка </w:t>
      </w:r>
      <w:proofErr w:type="spellStart"/>
      <w:r w:rsidRPr="00302512">
        <w:rPr>
          <w:color w:val="000000"/>
          <w:sz w:val="28"/>
          <w:szCs w:val="28"/>
        </w:rPr>
        <w:t>тезирования</w:t>
      </w:r>
      <w:proofErr w:type="spellEnd"/>
      <w:r w:rsidRPr="00302512">
        <w:rPr>
          <w:color w:val="000000"/>
          <w:sz w:val="28"/>
          <w:szCs w:val="28"/>
        </w:rPr>
        <w:t>, конспектирования,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реферирования;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– анализ готовых сочинений с точки зрения их сильных и слабых сторон.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"Контекстные" задания в структуре единого экзамена потребуют от учителя и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учащихся последовательной, планомерной работы в течение всего срока изучения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lastRenderedPageBreak/>
        <w:t xml:space="preserve">предмета в школе. Систематическое обращение к </w:t>
      </w:r>
      <w:proofErr w:type="spellStart"/>
      <w:r w:rsidRPr="00302512">
        <w:rPr>
          <w:color w:val="000000"/>
          <w:sz w:val="28"/>
          <w:szCs w:val="28"/>
        </w:rPr>
        <w:t>разноуровневым</w:t>
      </w:r>
      <w:proofErr w:type="spellEnd"/>
      <w:r w:rsidRPr="00302512">
        <w:rPr>
          <w:color w:val="000000"/>
          <w:sz w:val="28"/>
          <w:szCs w:val="28"/>
        </w:rPr>
        <w:t xml:space="preserve"> связям </w:t>
      </w:r>
      <w:proofErr w:type="gramStart"/>
      <w:r w:rsidRPr="00302512">
        <w:rPr>
          <w:color w:val="000000"/>
          <w:sz w:val="28"/>
          <w:szCs w:val="28"/>
        </w:rPr>
        <w:t>изучаемого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курса будет способствовать: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 углублению  восприятия  внутренней  целостности  литературного  курса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учащимися;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формированию представления учащихся о литературном процессе как о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динамичном, поступательно развивающемся и внутренне взаимосвязанном </w:t>
      </w:r>
      <w:proofErr w:type="spellStart"/>
      <w:r w:rsidRPr="00302512">
        <w:rPr>
          <w:color w:val="000000"/>
          <w:sz w:val="28"/>
          <w:szCs w:val="28"/>
        </w:rPr>
        <w:t>историко</w:t>
      </w:r>
      <w:proofErr w:type="spellEnd"/>
      <w:r w:rsidRPr="00302512">
        <w:rPr>
          <w:color w:val="000000"/>
          <w:sz w:val="28"/>
          <w:szCs w:val="28"/>
        </w:rPr>
        <w:t>-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культурном </w:t>
      </w:r>
      <w:proofErr w:type="gramStart"/>
      <w:r w:rsidRPr="00302512">
        <w:rPr>
          <w:color w:val="000000"/>
          <w:sz w:val="28"/>
          <w:szCs w:val="28"/>
        </w:rPr>
        <w:t>феномене</w:t>
      </w:r>
      <w:proofErr w:type="gramEnd"/>
      <w:r w:rsidRPr="00302512">
        <w:rPr>
          <w:color w:val="000000"/>
          <w:sz w:val="28"/>
          <w:szCs w:val="28"/>
        </w:rPr>
        <w:t>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развитию у учащихся культуры историко-литературных ассоциаций, способности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"контекстного" рассмотрения литературных явлений и фактов;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обогащению теоретико-литературного инструментария учащихся;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совершенствованию сопоставительно-аналитических умений старшеклассников, а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также навыков </w:t>
      </w:r>
      <w:proofErr w:type="spellStart"/>
      <w:r w:rsidRPr="00302512">
        <w:rPr>
          <w:color w:val="000000"/>
          <w:sz w:val="28"/>
          <w:szCs w:val="28"/>
        </w:rPr>
        <w:t>многоаспектного</w:t>
      </w:r>
      <w:proofErr w:type="spellEnd"/>
      <w:r w:rsidRPr="00302512">
        <w:rPr>
          <w:color w:val="000000"/>
          <w:sz w:val="28"/>
          <w:szCs w:val="28"/>
        </w:rPr>
        <w:t xml:space="preserve"> обобщения учебного материала на завершающем этапе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школьного литературного образования.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- специфика лироэпического произведения обуславливает рассмотрение в нем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проблемы «автор-герой» в художественной структуре произведения, особенностей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сюжета и композиции. </w:t>
      </w:r>
      <w:proofErr w:type="gramStart"/>
      <w:r w:rsidRPr="00302512">
        <w:rPr>
          <w:color w:val="000000"/>
          <w:sz w:val="28"/>
          <w:szCs w:val="28"/>
        </w:rPr>
        <w:t>(Фрагменты немногочисленных лироэпических произведений,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входящих в школьный курс литературы, могут быть представлены только в первой части</w:t>
      </w:r>
      <w:r w:rsidR="002058F7" w:rsidRPr="002058F7">
        <w:rPr>
          <w:color w:val="000000"/>
          <w:sz w:val="28"/>
          <w:szCs w:val="28"/>
        </w:rPr>
        <w:t xml:space="preserve"> </w:t>
      </w:r>
      <w:r w:rsidRPr="00302512">
        <w:rPr>
          <w:color w:val="000000"/>
          <w:sz w:val="28"/>
          <w:szCs w:val="28"/>
        </w:rPr>
        <w:t>работы.)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- рассматривая лирические поэмы, необходимо обращать особое внимание </w:t>
      </w:r>
      <w:proofErr w:type="gramStart"/>
      <w:r w:rsidRPr="00302512">
        <w:rPr>
          <w:color w:val="000000"/>
          <w:sz w:val="28"/>
          <w:szCs w:val="28"/>
        </w:rPr>
        <w:t>на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образно-эмоциональную окрашенность текста и те средства, с помощью которых автору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удается эти эмоции передать, потому что в лирических произведениях важны не внешние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по отношению к автору события и характеры, а лирическое «я» главного героя, его мысли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 xml:space="preserve">и переживания. </w:t>
      </w:r>
      <w:proofErr w:type="gramStart"/>
      <w:r w:rsidRPr="00302512">
        <w:rPr>
          <w:color w:val="000000"/>
          <w:sz w:val="28"/>
          <w:szCs w:val="28"/>
        </w:rPr>
        <w:t>(Фрагментарно лирические поэмы могут быть представлены во второй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части экзаменационной работы.)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lastRenderedPageBreak/>
        <w:t xml:space="preserve">- обращаясь к драматическому произведению, необходимо сделать упор </w:t>
      </w:r>
      <w:proofErr w:type="gramStart"/>
      <w:r w:rsidRPr="00302512">
        <w:rPr>
          <w:color w:val="000000"/>
          <w:sz w:val="28"/>
          <w:szCs w:val="28"/>
        </w:rPr>
        <w:t>на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родовую специфику, без понимания которой невозможно полноценно и адекватно читать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или смотреть пьесу. Чтобы у выпускников сформировалось прочное представление о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сценической составляющей этого рода литературы, необходимо при анализе оперировать</w:t>
      </w:r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не только лишь категориями близкого по ряду признаков эпоса (сюжет, система образов,</w:t>
      </w:r>
      <w:proofErr w:type="gramEnd"/>
    </w:p>
    <w:p w:rsidR="005015DD" w:rsidRPr="00302512" w:rsidRDefault="005015DD" w:rsidP="005015DD">
      <w:pPr>
        <w:pStyle w:val="a3"/>
        <w:rPr>
          <w:color w:val="000000"/>
          <w:sz w:val="28"/>
          <w:szCs w:val="28"/>
        </w:rPr>
      </w:pPr>
      <w:r w:rsidRPr="00302512">
        <w:rPr>
          <w:color w:val="000000"/>
          <w:sz w:val="28"/>
          <w:szCs w:val="28"/>
        </w:rPr>
        <w:t>проблематика, конфликт, художественная деталь и т.п.), но и использовать такие понятия,</w:t>
      </w:r>
    </w:p>
    <w:p w:rsidR="005015DD" w:rsidRDefault="005015DD" w:rsidP="005015DD">
      <w:pPr>
        <w:pStyle w:val="a3"/>
        <w:rPr>
          <w:color w:val="000000"/>
          <w:sz w:val="28"/>
          <w:szCs w:val="28"/>
        </w:rPr>
      </w:pPr>
      <w:proofErr w:type="gramStart"/>
      <w:r w:rsidRPr="00302512">
        <w:rPr>
          <w:color w:val="000000"/>
          <w:sz w:val="28"/>
          <w:szCs w:val="28"/>
        </w:rPr>
        <w:t>как «экспозиция», «завязка», «кульминация», «развязка», «мизансцена», «роль»,</w:t>
      </w:r>
      <w:r w:rsidRPr="00302512">
        <w:t xml:space="preserve"> </w:t>
      </w:r>
      <w:r w:rsidRPr="00302512">
        <w:rPr>
          <w:color w:val="000000"/>
          <w:sz w:val="28"/>
          <w:szCs w:val="28"/>
        </w:rPr>
        <w:t>«реплика», «авторская ремарка», «</w:t>
      </w:r>
      <w:proofErr w:type="spellStart"/>
      <w:r w:rsidRPr="00302512">
        <w:rPr>
          <w:color w:val="000000"/>
          <w:sz w:val="28"/>
          <w:szCs w:val="28"/>
        </w:rPr>
        <w:t>внесценический</w:t>
      </w:r>
      <w:proofErr w:type="spellEnd"/>
      <w:r w:rsidRPr="00302512">
        <w:rPr>
          <w:color w:val="000000"/>
          <w:sz w:val="28"/>
          <w:szCs w:val="28"/>
        </w:rPr>
        <w:t xml:space="preserve"> персонаж» и др.</w:t>
      </w:r>
      <w:proofErr w:type="gramEnd"/>
    </w:p>
    <w:p w:rsidR="004C5298" w:rsidRPr="00D02263" w:rsidRDefault="004C5298" w:rsidP="004C5298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3"/>
          <w:sz w:val="28"/>
          <w:szCs w:val="28"/>
        </w:rPr>
        <w:t xml:space="preserve">проблема </w:t>
      </w:r>
      <w:proofErr w:type="spellStart"/>
      <w:r w:rsidRPr="00D02263">
        <w:rPr>
          <w:color w:val="000000"/>
          <w:spacing w:val="-3"/>
          <w:sz w:val="28"/>
          <w:szCs w:val="28"/>
        </w:rPr>
        <w:t>внутрипредметных</w:t>
      </w:r>
      <w:proofErr w:type="spellEnd"/>
      <w:r w:rsidRPr="00D02263">
        <w:rPr>
          <w:color w:val="000000"/>
          <w:spacing w:val="-3"/>
          <w:sz w:val="28"/>
          <w:szCs w:val="28"/>
        </w:rPr>
        <w:t xml:space="preserve"> свя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1"/>
          <w:sz w:val="28"/>
          <w:szCs w:val="28"/>
        </w:rPr>
        <w:t xml:space="preserve">зей в школьном литературном образовании не рассматривалась. </w:t>
      </w:r>
      <w:r w:rsidRPr="00D02263">
        <w:rPr>
          <w:color w:val="000000"/>
          <w:spacing w:val="-1"/>
          <w:sz w:val="28"/>
          <w:szCs w:val="28"/>
        </w:rPr>
        <w:t xml:space="preserve">В наибольшей степени актуализация этого вида связей важна при </w:t>
      </w:r>
      <w:r w:rsidRPr="00D02263">
        <w:rPr>
          <w:color w:val="000000"/>
          <w:spacing w:val="-2"/>
          <w:sz w:val="28"/>
          <w:szCs w:val="28"/>
        </w:rPr>
        <w:t>изучении курса старшей школы, строящегося на историко-литера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 xml:space="preserve">турной основе и систематизирующего литературный материал, </w:t>
      </w:r>
      <w:r w:rsidRPr="00D02263">
        <w:rPr>
          <w:color w:val="000000"/>
          <w:spacing w:val="-2"/>
          <w:sz w:val="28"/>
          <w:szCs w:val="28"/>
        </w:rPr>
        <w:t>изученный в основной школе. Целостность, «объемность» пости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>жения этого сложного курса во многом зависит от способности учащихся воспринимать историко-литературный процесс в сово</w:t>
      </w:r>
      <w:r w:rsidRPr="00D02263">
        <w:rPr>
          <w:color w:val="000000"/>
          <w:spacing w:val="-1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купности его </w:t>
      </w:r>
      <w:r w:rsidRPr="00D02263">
        <w:rPr>
          <w:i/>
          <w:color w:val="000000"/>
          <w:spacing w:val="-3"/>
          <w:sz w:val="28"/>
          <w:szCs w:val="28"/>
        </w:rPr>
        <w:t>«вертикальных</w:t>
      </w:r>
      <w:r w:rsidRPr="00D02263">
        <w:rPr>
          <w:color w:val="000000"/>
          <w:spacing w:val="-3"/>
          <w:sz w:val="28"/>
          <w:szCs w:val="28"/>
        </w:rPr>
        <w:t xml:space="preserve">&gt; и </w:t>
      </w:r>
      <w:r w:rsidRPr="00D02263">
        <w:rPr>
          <w:i/>
          <w:color w:val="000000"/>
          <w:spacing w:val="-3"/>
          <w:sz w:val="28"/>
          <w:szCs w:val="28"/>
        </w:rPr>
        <w:t xml:space="preserve">«горизонтальных» </w:t>
      </w:r>
      <w:r w:rsidRPr="00D02263">
        <w:rPr>
          <w:color w:val="000000"/>
          <w:spacing w:val="-3"/>
          <w:sz w:val="28"/>
          <w:szCs w:val="28"/>
        </w:rPr>
        <w:t>связей, в мно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1"/>
          <w:sz w:val="28"/>
          <w:szCs w:val="28"/>
        </w:rPr>
        <w:t xml:space="preserve">гообразных проявлениях его художественно-коммуникативной </w:t>
      </w:r>
      <w:r w:rsidRPr="00D02263">
        <w:rPr>
          <w:color w:val="000000"/>
          <w:spacing w:val="-1"/>
          <w:sz w:val="28"/>
          <w:szCs w:val="28"/>
        </w:rPr>
        <w:t>сущности. При последовательной актуализации различных уров</w:t>
      </w:r>
      <w:r w:rsidRPr="00D02263">
        <w:rPr>
          <w:color w:val="000000"/>
          <w:spacing w:val="-1"/>
          <w:sz w:val="28"/>
          <w:szCs w:val="28"/>
        </w:rPr>
        <w:softHyphen/>
        <w:t>ней художественной коммуникации, изучение историко-литера</w:t>
      </w:r>
      <w:r w:rsidRPr="00D02263">
        <w:rPr>
          <w:color w:val="000000"/>
          <w:spacing w:val="-1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>турного курса обретает широкую диалогическую направленность, формируя у учащихся навыки контекстуального рассмотрения ли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z w:val="28"/>
          <w:szCs w:val="28"/>
        </w:rPr>
        <w:t>тературных явлений. Такой уровень читательской и литературо</w:t>
      </w:r>
      <w:r w:rsidRPr="00D02263">
        <w:rPr>
          <w:color w:val="000000"/>
          <w:sz w:val="28"/>
          <w:szCs w:val="28"/>
        </w:rPr>
        <w:softHyphen/>
      </w:r>
      <w:r w:rsidRPr="00D02263">
        <w:rPr>
          <w:color w:val="000000"/>
          <w:spacing w:val="-7"/>
          <w:sz w:val="28"/>
          <w:szCs w:val="28"/>
        </w:rPr>
        <w:t xml:space="preserve">ведческой компетенции </w:t>
      </w:r>
      <w:proofErr w:type="gramStart"/>
      <w:r w:rsidRPr="00D02263">
        <w:rPr>
          <w:color w:val="000000"/>
          <w:spacing w:val="-7"/>
          <w:sz w:val="28"/>
          <w:szCs w:val="28"/>
        </w:rPr>
        <w:t>читателя-школьника</w:t>
      </w:r>
      <w:proofErr w:type="gramEnd"/>
      <w:r w:rsidRPr="00D02263">
        <w:rPr>
          <w:color w:val="000000"/>
          <w:spacing w:val="-7"/>
          <w:sz w:val="28"/>
          <w:szCs w:val="28"/>
        </w:rPr>
        <w:t xml:space="preserve"> может быть достигнут </w:t>
      </w:r>
      <w:r w:rsidRPr="00D02263">
        <w:rPr>
          <w:color w:val="000000"/>
          <w:spacing w:val="-3"/>
          <w:sz w:val="28"/>
          <w:szCs w:val="28"/>
        </w:rPr>
        <w:t>лишь при условии творческого использования новейших достиже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>ний современного литературоведения и методической науки. При необходимой дифференциации материала в классах гуманитарно</w:t>
      </w:r>
      <w:r w:rsidRPr="00D02263">
        <w:rPr>
          <w:color w:val="000000"/>
          <w:spacing w:val="-2"/>
          <w:sz w:val="28"/>
          <w:szCs w:val="28"/>
        </w:rPr>
        <w:softHyphen/>
        <w:t>го и негуманитарного профиля обращение к различным видам ли</w:t>
      </w:r>
      <w:r w:rsidRPr="00D02263">
        <w:rPr>
          <w:color w:val="000000"/>
          <w:spacing w:val="-2"/>
          <w:sz w:val="28"/>
          <w:szCs w:val="28"/>
        </w:rPr>
        <w:softHyphen/>
        <w:t>тературных связей выводит учащихся на качественно новый уро</w:t>
      </w:r>
      <w:r w:rsidRPr="00D02263">
        <w:rPr>
          <w:color w:val="000000"/>
          <w:spacing w:val="-2"/>
          <w:sz w:val="28"/>
          <w:szCs w:val="28"/>
        </w:rPr>
        <w:softHyphen/>
        <w:t>вень его постижения.</w:t>
      </w:r>
    </w:p>
    <w:p w:rsidR="004C5298" w:rsidRPr="00D02263" w:rsidRDefault="004C5298" w:rsidP="004C5298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4"/>
          <w:sz w:val="28"/>
          <w:szCs w:val="28"/>
        </w:rPr>
        <w:t xml:space="preserve">Прежде </w:t>
      </w:r>
      <w:proofErr w:type="gramStart"/>
      <w:r w:rsidRPr="00D02263">
        <w:rPr>
          <w:color w:val="000000"/>
          <w:spacing w:val="-4"/>
          <w:sz w:val="28"/>
          <w:szCs w:val="28"/>
        </w:rPr>
        <w:t>всего</w:t>
      </w:r>
      <w:proofErr w:type="gramEnd"/>
      <w:r w:rsidRPr="00D02263">
        <w:rPr>
          <w:color w:val="000000"/>
          <w:spacing w:val="-4"/>
          <w:sz w:val="28"/>
          <w:szCs w:val="28"/>
        </w:rPr>
        <w:t xml:space="preserve"> это касается проблемы художественных универса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 xml:space="preserve">лий (архетипов, мифологем, </w:t>
      </w:r>
      <w:proofErr w:type="spellStart"/>
      <w:r w:rsidRPr="00D02263">
        <w:rPr>
          <w:color w:val="000000"/>
          <w:spacing w:val="-1"/>
          <w:sz w:val="28"/>
          <w:szCs w:val="28"/>
        </w:rPr>
        <w:t>топосов</w:t>
      </w:r>
      <w:proofErr w:type="spellEnd"/>
      <w:r w:rsidRPr="00D02263">
        <w:rPr>
          <w:color w:val="000000"/>
          <w:spacing w:val="-1"/>
          <w:sz w:val="28"/>
          <w:szCs w:val="28"/>
        </w:rPr>
        <w:t>, «вечных» мотивов и других</w:t>
      </w:r>
    </w:p>
    <w:p w:rsidR="004C5298" w:rsidRPr="00D02263" w:rsidRDefault="004C5298" w:rsidP="004C5298">
      <w:pPr>
        <w:pStyle w:val="1"/>
        <w:shd w:val="clear" w:color="auto" w:fill="FFFFFF"/>
        <w:ind w:firstLine="426"/>
        <w:rPr>
          <w:sz w:val="28"/>
          <w:szCs w:val="28"/>
        </w:rPr>
      </w:pPr>
      <w:r w:rsidRPr="00D02263">
        <w:rPr>
          <w:sz w:val="28"/>
          <w:szCs w:val="28"/>
        </w:rPr>
        <w:br w:type="column"/>
      </w:r>
    </w:p>
    <w:p w:rsidR="004C5298" w:rsidRPr="00D02263" w:rsidRDefault="004C5298" w:rsidP="004C5298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1"/>
          <w:sz w:val="28"/>
          <w:szCs w:val="28"/>
        </w:rPr>
        <w:t xml:space="preserve">«первоэлементов» художественного сознания), </w:t>
      </w:r>
      <w:proofErr w:type="gramStart"/>
      <w:r w:rsidRPr="00D02263">
        <w:rPr>
          <w:color w:val="000000"/>
          <w:spacing w:val="-1"/>
          <w:sz w:val="28"/>
          <w:szCs w:val="28"/>
        </w:rPr>
        <w:t>имеющей</w:t>
      </w:r>
      <w:proofErr w:type="gramEnd"/>
      <w:r w:rsidRPr="00D02263">
        <w:rPr>
          <w:color w:val="000000"/>
          <w:spacing w:val="-1"/>
          <w:sz w:val="28"/>
          <w:szCs w:val="28"/>
        </w:rPr>
        <w:t xml:space="preserve"> важное </w:t>
      </w:r>
      <w:r w:rsidRPr="00D02263">
        <w:rPr>
          <w:color w:val="000000"/>
          <w:spacing w:val="-2"/>
          <w:sz w:val="28"/>
          <w:szCs w:val="28"/>
        </w:rPr>
        <w:t>методологическое значение и открывающей для читателя-школь</w:t>
      </w:r>
      <w:r w:rsidRPr="00D02263">
        <w:rPr>
          <w:color w:val="000000"/>
          <w:spacing w:val="-2"/>
          <w:sz w:val="28"/>
          <w:szCs w:val="28"/>
        </w:rPr>
        <w:softHyphen/>
        <w:t>ника область широких историко-культурных обобщений. Для це</w:t>
      </w:r>
      <w:r w:rsidRPr="00D02263">
        <w:rPr>
          <w:color w:val="000000"/>
          <w:spacing w:val="-2"/>
          <w:sz w:val="28"/>
          <w:szCs w:val="28"/>
        </w:rPr>
        <w:softHyphen/>
        <w:t xml:space="preserve">лостного постижения историко-литературной канвы курса важны различные виды </w:t>
      </w:r>
      <w:proofErr w:type="spellStart"/>
      <w:r w:rsidRPr="00D02263">
        <w:rPr>
          <w:color w:val="000000"/>
          <w:spacing w:val="-2"/>
          <w:sz w:val="28"/>
          <w:szCs w:val="28"/>
        </w:rPr>
        <w:t>межтекстовых</w:t>
      </w:r>
      <w:proofErr w:type="spellEnd"/>
      <w:r w:rsidRPr="00D02263">
        <w:rPr>
          <w:color w:val="000000"/>
          <w:spacing w:val="-2"/>
          <w:sz w:val="28"/>
          <w:szCs w:val="28"/>
        </w:rPr>
        <w:t xml:space="preserve"> художественных взаимодействий </w:t>
      </w:r>
      <w:r w:rsidRPr="00D02263">
        <w:rPr>
          <w:color w:val="000000"/>
          <w:spacing w:val="-1"/>
          <w:sz w:val="28"/>
          <w:szCs w:val="28"/>
        </w:rPr>
        <w:t xml:space="preserve">(заимствования, подражания, пародирование и т.п.), отражающие </w:t>
      </w:r>
      <w:r w:rsidRPr="00D02263">
        <w:rPr>
          <w:color w:val="000000"/>
          <w:spacing w:val="-2"/>
          <w:sz w:val="28"/>
          <w:szCs w:val="28"/>
        </w:rPr>
        <w:t>принцип преемственности литературных явлений. Введение в чи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>тательский обиход старшеклассников таких понятий, как «реми</w:t>
      </w:r>
      <w:r w:rsidRPr="00D02263">
        <w:rPr>
          <w:color w:val="000000"/>
          <w:spacing w:val="-1"/>
          <w:sz w:val="28"/>
          <w:szCs w:val="28"/>
        </w:rPr>
        <w:softHyphen/>
        <w:t>нисценция», «</w:t>
      </w:r>
      <w:proofErr w:type="spellStart"/>
      <w:r w:rsidRPr="00D02263">
        <w:rPr>
          <w:color w:val="000000"/>
          <w:spacing w:val="-1"/>
          <w:sz w:val="28"/>
          <w:szCs w:val="28"/>
        </w:rPr>
        <w:t>интертекст</w:t>
      </w:r>
      <w:proofErr w:type="spellEnd"/>
      <w:r w:rsidRPr="00D02263">
        <w:rPr>
          <w:color w:val="000000"/>
          <w:spacing w:val="-1"/>
          <w:sz w:val="28"/>
          <w:szCs w:val="28"/>
        </w:rPr>
        <w:t xml:space="preserve">», «литературная ассоциация» и других </w:t>
      </w:r>
      <w:r w:rsidRPr="00D02263">
        <w:rPr>
          <w:color w:val="000000"/>
          <w:spacing w:val="-3"/>
          <w:sz w:val="28"/>
          <w:szCs w:val="28"/>
        </w:rPr>
        <w:t>отвечает уровню современной науки о литературе и во многом со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 xml:space="preserve">ответствует особенностям современной литературной ситуации, </w:t>
      </w:r>
      <w:r w:rsidRPr="00D02263">
        <w:rPr>
          <w:color w:val="000000"/>
          <w:spacing w:val="-2"/>
          <w:sz w:val="28"/>
          <w:szCs w:val="28"/>
        </w:rPr>
        <w:t>характеризующейся «</w:t>
      </w:r>
      <w:proofErr w:type="spellStart"/>
      <w:r w:rsidRPr="00D02263">
        <w:rPr>
          <w:color w:val="000000"/>
          <w:spacing w:val="-2"/>
          <w:sz w:val="28"/>
          <w:szCs w:val="28"/>
        </w:rPr>
        <w:t>реминисцентной</w:t>
      </w:r>
      <w:proofErr w:type="spellEnd"/>
      <w:r w:rsidRPr="00D02263">
        <w:rPr>
          <w:color w:val="000000"/>
          <w:spacing w:val="-2"/>
          <w:sz w:val="28"/>
          <w:szCs w:val="28"/>
        </w:rPr>
        <w:t xml:space="preserve"> насыщенностью» художе</w:t>
      </w:r>
      <w:r w:rsidRPr="00D02263">
        <w:rPr>
          <w:color w:val="000000"/>
          <w:spacing w:val="-2"/>
          <w:sz w:val="28"/>
          <w:szCs w:val="28"/>
        </w:rPr>
        <w:softHyphen/>
        <w:t xml:space="preserve">ственных текстов, готовностью писателей вступать в свободный </w:t>
      </w:r>
      <w:r w:rsidRPr="00D02263">
        <w:rPr>
          <w:color w:val="000000"/>
          <w:spacing w:val="-3"/>
          <w:sz w:val="28"/>
          <w:szCs w:val="28"/>
        </w:rPr>
        <w:t xml:space="preserve">диалог с литературной классикой. Третий, наиболее «контактный» </w:t>
      </w:r>
      <w:r w:rsidRPr="00D02263">
        <w:rPr>
          <w:color w:val="000000"/>
          <w:spacing w:val="-2"/>
          <w:sz w:val="28"/>
          <w:szCs w:val="28"/>
        </w:rPr>
        <w:t xml:space="preserve">уровень художественной коммуникации, представлен </w:t>
      </w:r>
      <w:proofErr w:type="spellStart"/>
      <w:r w:rsidRPr="00D02263">
        <w:rPr>
          <w:color w:val="000000"/>
          <w:spacing w:val="-2"/>
          <w:sz w:val="28"/>
          <w:szCs w:val="28"/>
        </w:rPr>
        <w:t>историко-</w:t>
      </w:r>
      <w:r w:rsidRPr="00D02263">
        <w:rPr>
          <w:color w:val="000000"/>
          <w:spacing w:val="-1"/>
          <w:sz w:val="28"/>
          <w:szCs w:val="28"/>
        </w:rPr>
        <w:t>бнографическими</w:t>
      </w:r>
      <w:proofErr w:type="spellEnd"/>
      <w:r w:rsidRPr="00D02263">
        <w:rPr>
          <w:color w:val="000000"/>
          <w:spacing w:val="-1"/>
          <w:sz w:val="28"/>
          <w:szCs w:val="28"/>
        </w:rPr>
        <w:t xml:space="preserve"> связями, отражающими различные виды твор</w:t>
      </w:r>
      <w:r w:rsidRPr="00D02263">
        <w:rPr>
          <w:color w:val="000000"/>
          <w:spacing w:val="-1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 xml:space="preserve">ческого диалога между писателями (наставничество и </w:t>
      </w:r>
      <w:proofErr w:type="spellStart"/>
      <w:r w:rsidRPr="00D02263">
        <w:rPr>
          <w:color w:val="000000"/>
          <w:spacing w:val="-2"/>
          <w:sz w:val="28"/>
          <w:szCs w:val="28"/>
        </w:rPr>
        <w:t>ученичест-зо</w:t>
      </w:r>
      <w:proofErr w:type="spellEnd"/>
      <w:r w:rsidRPr="00D02263">
        <w:rPr>
          <w:color w:val="000000"/>
          <w:spacing w:val="-2"/>
          <w:sz w:val="28"/>
          <w:szCs w:val="28"/>
        </w:rPr>
        <w:t xml:space="preserve">, соавторство, соперничество, «притяжение — отталкивание» и </w:t>
      </w:r>
      <w:proofErr w:type="spellStart"/>
      <w:r w:rsidRPr="00D02263">
        <w:rPr>
          <w:color w:val="000000"/>
          <w:spacing w:val="-4"/>
          <w:sz w:val="28"/>
          <w:szCs w:val="28"/>
        </w:rPr>
        <w:t>~</w:t>
      </w:r>
      <w:proofErr w:type="gramStart"/>
      <w:r w:rsidRPr="00D02263">
        <w:rPr>
          <w:color w:val="000000"/>
          <w:spacing w:val="-4"/>
          <w:sz w:val="28"/>
          <w:szCs w:val="28"/>
        </w:rPr>
        <w:t>.п</w:t>
      </w:r>
      <w:proofErr w:type="spellEnd"/>
      <w:proofErr w:type="gramEnd"/>
      <w:r w:rsidRPr="00D02263">
        <w:rPr>
          <w:color w:val="000000"/>
          <w:spacing w:val="-4"/>
          <w:sz w:val="28"/>
          <w:szCs w:val="28"/>
        </w:rPr>
        <w:t xml:space="preserve">.). Как уже было отмечено, указанные виды и уровни </w:t>
      </w:r>
      <w:proofErr w:type="gramStart"/>
      <w:r w:rsidRPr="00D02263">
        <w:rPr>
          <w:color w:val="000000"/>
          <w:spacing w:val="-4"/>
          <w:sz w:val="28"/>
          <w:szCs w:val="28"/>
        </w:rPr>
        <w:t>литератур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1"/>
          <w:sz w:val="28"/>
          <w:szCs w:val="28"/>
        </w:rPr>
        <w:t>ах</w:t>
      </w:r>
      <w:proofErr w:type="gramEnd"/>
      <w:r w:rsidRPr="00D02263">
        <w:rPr>
          <w:color w:val="000000"/>
          <w:spacing w:val="1"/>
          <w:sz w:val="28"/>
          <w:szCs w:val="28"/>
        </w:rPr>
        <w:t xml:space="preserve"> связей не получили последовательного, системного освещения </w:t>
      </w:r>
      <w:r w:rsidRPr="00D02263">
        <w:rPr>
          <w:color w:val="000000"/>
          <w:spacing w:val="-1"/>
          <w:sz w:val="28"/>
          <w:szCs w:val="28"/>
        </w:rPr>
        <w:t xml:space="preserve">в методической науке, что вызвало потребность в исследовании и разработке проблемы </w:t>
      </w:r>
      <w:proofErr w:type="spellStart"/>
      <w:r w:rsidRPr="00D02263">
        <w:rPr>
          <w:color w:val="000000"/>
          <w:spacing w:val="-1"/>
          <w:sz w:val="28"/>
          <w:szCs w:val="28"/>
        </w:rPr>
        <w:t>внутрипредметных</w:t>
      </w:r>
      <w:proofErr w:type="spellEnd"/>
      <w:r w:rsidRPr="00D02263">
        <w:rPr>
          <w:color w:val="000000"/>
          <w:spacing w:val="-1"/>
          <w:sz w:val="28"/>
          <w:szCs w:val="28"/>
        </w:rPr>
        <w:t xml:space="preserve"> связей на теорети</w:t>
      </w:r>
      <w:r w:rsidRPr="00D02263">
        <w:rPr>
          <w:color w:val="000000"/>
          <w:spacing w:val="-1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>ческом и опытно-экспериментальном уровне.</w:t>
      </w:r>
    </w:p>
    <w:p w:rsidR="004C5298" w:rsidRPr="00D02263" w:rsidRDefault="004C5298" w:rsidP="004C5298">
      <w:pPr>
        <w:pStyle w:val="1"/>
        <w:shd w:val="clear" w:color="auto" w:fill="FFFFFF"/>
        <w:ind w:firstLine="426"/>
        <w:rPr>
          <w:sz w:val="28"/>
          <w:szCs w:val="28"/>
        </w:rPr>
      </w:pPr>
      <w:proofErr w:type="gramStart"/>
      <w:r w:rsidRPr="00D02263">
        <w:rPr>
          <w:color w:val="000000"/>
          <w:spacing w:val="-1"/>
          <w:sz w:val="28"/>
          <w:szCs w:val="28"/>
        </w:rPr>
        <w:t xml:space="preserve">наблюдение над </w:t>
      </w:r>
      <w:r w:rsidRPr="00D02263">
        <w:rPr>
          <w:color w:val="000000"/>
          <w:sz w:val="28"/>
          <w:szCs w:val="28"/>
        </w:rPr>
        <w:t xml:space="preserve">практикой современного школьного литературного образования </w:t>
      </w:r>
      <w:r w:rsidRPr="00D02263">
        <w:rPr>
          <w:color w:val="000000"/>
          <w:spacing w:val="-2"/>
          <w:sz w:val="28"/>
          <w:szCs w:val="28"/>
        </w:rPr>
        <w:t>позволили выдвинуть идею необходимости теоретического обос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5"/>
          <w:sz w:val="28"/>
          <w:szCs w:val="28"/>
        </w:rPr>
        <w:t xml:space="preserve">нования, классификационного и программно-методического </w:t>
      </w:r>
      <w:r w:rsidRPr="00D02263">
        <w:rPr>
          <w:color w:val="000000"/>
          <w:spacing w:val="2"/>
          <w:sz w:val="28"/>
          <w:szCs w:val="28"/>
        </w:rPr>
        <w:t xml:space="preserve">осмысления проблемы </w:t>
      </w:r>
      <w:proofErr w:type="spellStart"/>
      <w:r w:rsidRPr="00D02263">
        <w:rPr>
          <w:color w:val="000000"/>
          <w:spacing w:val="2"/>
          <w:sz w:val="28"/>
          <w:szCs w:val="28"/>
        </w:rPr>
        <w:t>внутрипредметных</w:t>
      </w:r>
      <w:proofErr w:type="spellEnd"/>
      <w:r w:rsidRPr="00D02263">
        <w:rPr>
          <w:color w:val="000000"/>
          <w:spacing w:val="2"/>
          <w:sz w:val="28"/>
          <w:szCs w:val="28"/>
        </w:rPr>
        <w:t xml:space="preserve"> связей в изучении </w:t>
      </w:r>
      <w:r w:rsidRPr="00D02263">
        <w:rPr>
          <w:color w:val="000000"/>
          <w:spacing w:val="-8"/>
          <w:sz w:val="28"/>
          <w:szCs w:val="28"/>
        </w:rPr>
        <w:t>ШКОЛЬНОГО историко-литературного курса, понимаемых как ком</w:t>
      </w:r>
      <w:r w:rsidRPr="00D02263">
        <w:rPr>
          <w:color w:val="000000"/>
          <w:spacing w:val="-8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 xml:space="preserve">плекс </w:t>
      </w:r>
      <w:proofErr w:type="spellStart"/>
      <w:r w:rsidRPr="00D02263">
        <w:rPr>
          <w:color w:val="000000"/>
          <w:spacing w:val="-2"/>
          <w:sz w:val="28"/>
          <w:szCs w:val="28"/>
        </w:rPr>
        <w:t>многоаспектных</w:t>
      </w:r>
      <w:proofErr w:type="spellEnd"/>
      <w:r w:rsidRPr="00D02263">
        <w:rPr>
          <w:color w:val="000000"/>
          <w:spacing w:val="-2"/>
          <w:sz w:val="28"/>
          <w:szCs w:val="28"/>
        </w:rPr>
        <w:t xml:space="preserve"> литературных взаимодействий на </w:t>
      </w:r>
      <w:r w:rsidRPr="00D02263">
        <w:rPr>
          <w:i/>
          <w:color w:val="000000"/>
          <w:spacing w:val="-2"/>
          <w:sz w:val="28"/>
          <w:szCs w:val="28"/>
        </w:rPr>
        <w:t>художе</w:t>
      </w:r>
      <w:r w:rsidRPr="00D02263">
        <w:rPr>
          <w:i/>
          <w:color w:val="000000"/>
          <w:spacing w:val="-2"/>
          <w:sz w:val="28"/>
          <w:szCs w:val="28"/>
        </w:rPr>
        <w:softHyphen/>
      </w:r>
      <w:r w:rsidRPr="00D02263">
        <w:rPr>
          <w:i/>
          <w:color w:val="000000"/>
          <w:spacing w:val="2"/>
          <w:sz w:val="28"/>
          <w:szCs w:val="28"/>
        </w:rPr>
        <w:t xml:space="preserve">ственно-универсальном, </w:t>
      </w:r>
      <w:proofErr w:type="spellStart"/>
      <w:r w:rsidRPr="00D02263">
        <w:rPr>
          <w:i/>
          <w:color w:val="000000"/>
          <w:spacing w:val="2"/>
          <w:sz w:val="28"/>
          <w:szCs w:val="28"/>
        </w:rPr>
        <w:t>межтекстовом</w:t>
      </w:r>
      <w:proofErr w:type="spellEnd"/>
      <w:r w:rsidRPr="00D02263">
        <w:rPr>
          <w:i/>
          <w:color w:val="000000"/>
          <w:spacing w:val="2"/>
          <w:sz w:val="28"/>
          <w:szCs w:val="28"/>
        </w:rPr>
        <w:t xml:space="preserve"> </w:t>
      </w:r>
      <w:r w:rsidRPr="00D02263">
        <w:rPr>
          <w:color w:val="000000"/>
          <w:spacing w:val="2"/>
          <w:sz w:val="28"/>
          <w:szCs w:val="28"/>
        </w:rPr>
        <w:t xml:space="preserve">и </w:t>
      </w:r>
      <w:r w:rsidRPr="00D02263">
        <w:rPr>
          <w:i/>
          <w:color w:val="000000"/>
          <w:spacing w:val="2"/>
          <w:sz w:val="28"/>
          <w:szCs w:val="28"/>
        </w:rPr>
        <w:t xml:space="preserve">историко-биографическом </w:t>
      </w:r>
      <w:r w:rsidRPr="00D02263">
        <w:rPr>
          <w:color w:val="000000"/>
          <w:spacing w:val="-1"/>
          <w:sz w:val="28"/>
          <w:szCs w:val="28"/>
        </w:rPr>
        <w:t>уровнях.</w:t>
      </w:r>
      <w:proofErr w:type="gramEnd"/>
      <w:r w:rsidRPr="00D02263">
        <w:rPr>
          <w:color w:val="000000"/>
          <w:spacing w:val="-1"/>
          <w:sz w:val="28"/>
          <w:szCs w:val="28"/>
        </w:rPr>
        <w:t xml:space="preserve"> Умение, по знаменитой формуле Л.Н.Толстого, «сопря</w:t>
      </w:r>
      <w:r w:rsidRPr="00D02263">
        <w:rPr>
          <w:color w:val="000000"/>
          <w:spacing w:val="-1"/>
          <w:sz w:val="28"/>
          <w:szCs w:val="28"/>
        </w:rPr>
        <w:softHyphen/>
        <w:t xml:space="preserve">гать» явления и факты, видеть историко-литературный процесс в </w:t>
      </w:r>
      <w:r w:rsidRPr="00D02263">
        <w:rPr>
          <w:color w:val="000000"/>
          <w:spacing w:val="-3"/>
          <w:sz w:val="28"/>
          <w:szCs w:val="28"/>
        </w:rPr>
        <w:t>его внутренней динамике и многоголосом единстве позволяет обо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 xml:space="preserve">значить одну из граней различия между «информированным» и </w:t>
      </w:r>
      <w:r w:rsidRPr="00D02263">
        <w:rPr>
          <w:color w:val="000000"/>
          <w:spacing w:val="-2"/>
          <w:sz w:val="28"/>
          <w:szCs w:val="28"/>
        </w:rPr>
        <w:t>подлинно культурным читателем, способным к синтезу духовного опыта предшествующих поколений.</w:t>
      </w:r>
    </w:p>
    <w:p w:rsidR="004C5298" w:rsidRPr="00D02263" w:rsidRDefault="004C5298" w:rsidP="004C5298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4"/>
          <w:sz w:val="28"/>
          <w:szCs w:val="28"/>
        </w:rPr>
        <w:t xml:space="preserve">Системное использование </w:t>
      </w:r>
      <w:proofErr w:type="spellStart"/>
      <w:r w:rsidRPr="00D02263">
        <w:rPr>
          <w:color w:val="000000"/>
          <w:spacing w:val="-4"/>
          <w:sz w:val="28"/>
          <w:szCs w:val="28"/>
        </w:rPr>
        <w:t>внутрипредметных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связей в школьном </w:t>
      </w:r>
      <w:r w:rsidRPr="00D02263">
        <w:rPr>
          <w:color w:val="000000"/>
          <w:spacing w:val="-5"/>
          <w:sz w:val="28"/>
          <w:szCs w:val="28"/>
        </w:rPr>
        <w:t>изучении литературы призвано способствовать углублению воспри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ятия внутренней целостности литературного курса старшеклассни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-5"/>
          <w:sz w:val="28"/>
          <w:szCs w:val="28"/>
        </w:rPr>
        <w:t xml:space="preserve">ками, формированию представления о литературном процессе как о </w:t>
      </w:r>
      <w:r w:rsidRPr="00D02263">
        <w:rPr>
          <w:color w:val="000000"/>
          <w:spacing w:val="-3"/>
          <w:sz w:val="28"/>
          <w:szCs w:val="28"/>
        </w:rPr>
        <w:t>динамичном, поступательно развивающемся и внутренне взаимо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6"/>
          <w:sz w:val="28"/>
          <w:szCs w:val="28"/>
        </w:rPr>
        <w:t xml:space="preserve">связанном историко-культурном феномене. Не менее важным </w:t>
      </w:r>
      <w:proofErr w:type="spellStart"/>
      <w:r w:rsidRPr="00D02263">
        <w:rPr>
          <w:color w:val="000000"/>
          <w:spacing w:val="-6"/>
          <w:sz w:val="28"/>
          <w:szCs w:val="28"/>
        </w:rPr>
        <w:t>систе</w:t>
      </w:r>
      <w:r w:rsidRPr="00D02263">
        <w:rPr>
          <w:color w:val="000000"/>
          <w:spacing w:val="-6"/>
          <w:sz w:val="28"/>
          <w:szCs w:val="28"/>
        </w:rPr>
        <w:softHyphen/>
      </w:r>
      <w:r w:rsidRPr="00D02263">
        <w:rPr>
          <w:color w:val="000000"/>
          <w:spacing w:val="-5"/>
          <w:sz w:val="28"/>
          <w:szCs w:val="28"/>
        </w:rPr>
        <w:t>мообразующим</w:t>
      </w:r>
      <w:proofErr w:type="spellEnd"/>
      <w:r w:rsidRPr="00D02263">
        <w:rPr>
          <w:color w:val="000000"/>
          <w:spacing w:val="-5"/>
          <w:sz w:val="28"/>
          <w:szCs w:val="28"/>
        </w:rPr>
        <w:t xml:space="preserve"> фактором в обучении является развитие у учащихся </w:t>
      </w:r>
      <w:r w:rsidRPr="00D02263">
        <w:rPr>
          <w:color w:val="000000"/>
          <w:spacing w:val="-4"/>
          <w:sz w:val="28"/>
          <w:szCs w:val="28"/>
        </w:rPr>
        <w:t>культуры историко-литературных ассоциаций, способности «кон</w:t>
      </w:r>
      <w:r w:rsidRPr="00D02263">
        <w:rPr>
          <w:color w:val="000000"/>
          <w:spacing w:val="-4"/>
          <w:sz w:val="28"/>
          <w:szCs w:val="28"/>
        </w:rPr>
        <w:softHyphen/>
        <w:t xml:space="preserve">текстного» рассмотрения литературных явлений и фактов с учетом </w:t>
      </w:r>
      <w:r w:rsidRPr="00D02263">
        <w:rPr>
          <w:color w:val="000000"/>
          <w:spacing w:val="-5"/>
          <w:sz w:val="28"/>
          <w:szCs w:val="28"/>
        </w:rPr>
        <w:t>их «вертикальных» и «горизонтальных», синхронических и диахро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нических взаимодействий. В процессе установления </w:t>
      </w:r>
      <w:proofErr w:type="spellStart"/>
      <w:r w:rsidRPr="00D02263">
        <w:rPr>
          <w:color w:val="000000"/>
          <w:spacing w:val="-3"/>
          <w:sz w:val="28"/>
          <w:szCs w:val="28"/>
        </w:rPr>
        <w:t>разноуровне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вых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D02263">
        <w:rPr>
          <w:color w:val="000000"/>
          <w:spacing w:val="-4"/>
          <w:sz w:val="28"/>
          <w:szCs w:val="28"/>
        </w:rPr>
        <w:t>внутрипредметных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связей происходит обогащение теоретико-</w:t>
      </w:r>
      <w:r w:rsidRPr="00D02263">
        <w:rPr>
          <w:color w:val="000000"/>
          <w:spacing w:val="-3"/>
          <w:sz w:val="28"/>
          <w:szCs w:val="28"/>
        </w:rPr>
        <w:t xml:space="preserve">литературного инструментария учащихся применительно к сфере </w:t>
      </w:r>
      <w:r w:rsidRPr="00D02263">
        <w:rPr>
          <w:color w:val="000000"/>
          <w:spacing w:val="-4"/>
          <w:sz w:val="28"/>
          <w:szCs w:val="28"/>
        </w:rPr>
        <w:t xml:space="preserve">художественной коммуникации (понятие об архетипе, мифологеме, </w:t>
      </w:r>
      <w:r w:rsidRPr="00D02263">
        <w:rPr>
          <w:color w:val="000000"/>
          <w:spacing w:val="-5"/>
          <w:sz w:val="28"/>
          <w:szCs w:val="28"/>
        </w:rPr>
        <w:t xml:space="preserve">«традиционных» мотивах и сюжетах, </w:t>
      </w:r>
      <w:proofErr w:type="spellStart"/>
      <w:r w:rsidRPr="00D02263">
        <w:rPr>
          <w:color w:val="000000"/>
          <w:spacing w:val="-5"/>
          <w:sz w:val="28"/>
          <w:szCs w:val="28"/>
        </w:rPr>
        <w:t>интертекстуальности</w:t>
      </w:r>
      <w:proofErr w:type="spellEnd"/>
      <w:r w:rsidRPr="00D02263">
        <w:rPr>
          <w:color w:val="000000"/>
          <w:spacing w:val="-5"/>
          <w:sz w:val="28"/>
          <w:szCs w:val="28"/>
        </w:rPr>
        <w:t>, пароди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 xml:space="preserve">ровании, заимствовании, </w:t>
      </w:r>
      <w:proofErr w:type="spellStart"/>
      <w:r w:rsidRPr="00D02263">
        <w:rPr>
          <w:color w:val="000000"/>
          <w:spacing w:val="-4"/>
          <w:sz w:val="28"/>
          <w:szCs w:val="28"/>
        </w:rPr>
        <w:t>реминисцентности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художественного текс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-6"/>
          <w:sz w:val="28"/>
          <w:szCs w:val="28"/>
        </w:rPr>
        <w:t xml:space="preserve">та и др.), совершенствуются сопоставительно-аналитические умения </w:t>
      </w:r>
      <w:r w:rsidRPr="00D02263">
        <w:rPr>
          <w:color w:val="000000"/>
          <w:spacing w:val="-4"/>
          <w:sz w:val="28"/>
          <w:szCs w:val="28"/>
        </w:rPr>
        <w:t xml:space="preserve">старшеклассников, навыки </w:t>
      </w:r>
      <w:proofErr w:type="spellStart"/>
      <w:r w:rsidRPr="00D02263">
        <w:rPr>
          <w:color w:val="000000"/>
          <w:spacing w:val="-4"/>
          <w:sz w:val="28"/>
          <w:szCs w:val="28"/>
        </w:rPr>
        <w:t>многоаспектного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обобщения учебного </w:t>
      </w:r>
      <w:r w:rsidRPr="00D02263">
        <w:rPr>
          <w:color w:val="000000"/>
          <w:spacing w:val="-5"/>
          <w:sz w:val="28"/>
          <w:szCs w:val="28"/>
        </w:rPr>
        <w:t>материала.</w:t>
      </w:r>
    </w:p>
    <w:p w:rsidR="004C5298" w:rsidRPr="00D02263" w:rsidRDefault="004C5298" w:rsidP="004C5298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z w:val="28"/>
          <w:szCs w:val="28"/>
        </w:rPr>
        <w:t>В предлагаемой монографии последовательно воплощена ав</w:t>
      </w:r>
      <w:r w:rsidRPr="00D02263">
        <w:rPr>
          <w:color w:val="000000"/>
          <w:sz w:val="28"/>
          <w:szCs w:val="28"/>
        </w:rPr>
        <w:softHyphen/>
      </w:r>
      <w:r w:rsidRPr="00D02263">
        <w:rPr>
          <w:color w:val="000000"/>
          <w:spacing w:val="2"/>
          <w:sz w:val="28"/>
          <w:szCs w:val="28"/>
        </w:rPr>
        <w:t xml:space="preserve">торская концепция системного использования </w:t>
      </w:r>
      <w:proofErr w:type="spellStart"/>
      <w:r w:rsidRPr="00D02263">
        <w:rPr>
          <w:color w:val="000000"/>
          <w:spacing w:val="2"/>
          <w:sz w:val="28"/>
          <w:szCs w:val="28"/>
        </w:rPr>
        <w:t>внутрипредмет</w:t>
      </w:r>
      <w:r w:rsidRPr="00D02263">
        <w:rPr>
          <w:color w:val="000000"/>
          <w:spacing w:val="2"/>
          <w:sz w:val="28"/>
          <w:szCs w:val="28"/>
        </w:rPr>
        <w:softHyphen/>
      </w:r>
      <w:r w:rsidRPr="00D02263">
        <w:rPr>
          <w:color w:val="000000"/>
          <w:sz w:val="28"/>
          <w:szCs w:val="28"/>
        </w:rPr>
        <w:t>ных</w:t>
      </w:r>
      <w:proofErr w:type="spellEnd"/>
      <w:r w:rsidRPr="00D02263">
        <w:rPr>
          <w:color w:val="000000"/>
          <w:sz w:val="28"/>
          <w:szCs w:val="28"/>
        </w:rPr>
        <w:t xml:space="preserve"> связей в изучении школьного курса на </w:t>
      </w:r>
      <w:r w:rsidRPr="00D02263">
        <w:rPr>
          <w:color w:val="000000"/>
          <w:sz w:val="28"/>
          <w:szCs w:val="28"/>
        </w:rPr>
        <w:lastRenderedPageBreak/>
        <w:t>историко-литератур</w:t>
      </w:r>
      <w:r w:rsidRPr="00D02263">
        <w:rPr>
          <w:color w:val="000000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>ной основе в 10—11 классах.</w:t>
      </w:r>
    </w:p>
    <w:p w:rsidR="002258B4" w:rsidRDefault="00EE34C1" w:rsidP="002258B4">
      <w:pPr>
        <w:ind w:firstLine="567"/>
        <w:rPr>
          <w:color w:val="000000"/>
          <w:spacing w:val="-3"/>
          <w:sz w:val="28"/>
          <w:szCs w:val="28"/>
        </w:rPr>
      </w:pPr>
      <w:r w:rsidRPr="00D02263">
        <w:rPr>
          <w:color w:val="000000"/>
          <w:spacing w:val="-3"/>
          <w:sz w:val="28"/>
          <w:szCs w:val="28"/>
        </w:rPr>
        <w:t>В последние годы в литературоведении продолжается поиск но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вых аналитических и интерпретационных методик, связанных с ре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 xml:space="preserve">конструкцией и выявлением видов функционирования </w:t>
      </w:r>
      <w:proofErr w:type="spellStart"/>
      <w:r w:rsidRPr="00D02263">
        <w:rPr>
          <w:color w:val="000000"/>
          <w:spacing w:val="-1"/>
          <w:sz w:val="28"/>
          <w:szCs w:val="28"/>
        </w:rPr>
        <w:t>архетипи</w:t>
      </w:r>
      <w:r w:rsidRPr="00D02263">
        <w:rPr>
          <w:color w:val="000000"/>
          <w:spacing w:val="-3"/>
          <w:sz w:val="28"/>
          <w:szCs w:val="28"/>
        </w:rPr>
        <w:t>ческих</w:t>
      </w:r>
      <w:proofErr w:type="spellEnd"/>
      <w:r w:rsidRPr="00D02263">
        <w:rPr>
          <w:color w:val="000000"/>
          <w:spacing w:val="-3"/>
          <w:sz w:val="28"/>
          <w:szCs w:val="28"/>
        </w:rPr>
        <w:t xml:space="preserve"> элементов в художественном тексте. В этом отношении представляют интерес исследования </w:t>
      </w:r>
      <w:proofErr w:type="spellStart"/>
      <w:r w:rsidRPr="00D02263">
        <w:rPr>
          <w:color w:val="000000"/>
          <w:spacing w:val="-3"/>
          <w:sz w:val="28"/>
          <w:szCs w:val="28"/>
        </w:rPr>
        <w:t>Ю.В.Доманского</w:t>
      </w:r>
      <w:proofErr w:type="spellEnd"/>
      <w:r w:rsidRPr="00D02263">
        <w:rPr>
          <w:color w:val="000000"/>
          <w:spacing w:val="-3"/>
          <w:sz w:val="28"/>
          <w:szCs w:val="28"/>
        </w:rPr>
        <w:t xml:space="preserve">, предметом </w:t>
      </w:r>
      <w:r w:rsidRPr="00D02263">
        <w:rPr>
          <w:color w:val="000000"/>
          <w:spacing w:val="-4"/>
          <w:sz w:val="28"/>
          <w:szCs w:val="28"/>
        </w:rPr>
        <w:t xml:space="preserve">которых являются </w:t>
      </w:r>
      <w:proofErr w:type="spellStart"/>
      <w:r w:rsidRPr="00D02263">
        <w:rPr>
          <w:color w:val="000000"/>
          <w:spacing w:val="-4"/>
          <w:sz w:val="28"/>
          <w:szCs w:val="28"/>
        </w:rPr>
        <w:t>архетипические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мотивы в русской прозе </w:t>
      </w:r>
      <w:r w:rsidRPr="00D02263">
        <w:rPr>
          <w:color w:val="000000"/>
          <w:spacing w:val="-4"/>
          <w:sz w:val="28"/>
          <w:szCs w:val="28"/>
          <w:lang w:val="en-US"/>
        </w:rPr>
        <w:t>XIX</w:t>
      </w:r>
      <w:r w:rsidRPr="00D02263">
        <w:rPr>
          <w:color w:val="000000"/>
          <w:spacing w:val="-4"/>
          <w:sz w:val="28"/>
          <w:szCs w:val="28"/>
        </w:rPr>
        <w:t xml:space="preserve"> ве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ка [111, 112]. </w:t>
      </w:r>
      <w:proofErr w:type="gramStart"/>
      <w:r w:rsidRPr="00D02263">
        <w:rPr>
          <w:color w:val="000000"/>
          <w:spacing w:val="-3"/>
          <w:sz w:val="28"/>
          <w:szCs w:val="28"/>
        </w:rPr>
        <w:t>Анализируя произведения А.С.Пушкина, И.С.Турге</w:t>
      </w:r>
      <w:r w:rsidRPr="00D02263">
        <w:rPr>
          <w:color w:val="000000"/>
          <w:spacing w:val="-3"/>
          <w:sz w:val="28"/>
          <w:szCs w:val="28"/>
        </w:rPr>
        <w:softHyphen/>
        <w:t xml:space="preserve">нева, Ф.М.Достоевского, А.П.Чехова, ученый выделяет в них </w:t>
      </w:r>
      <w:proofErr w:type="spellStart"/>
      <w:r w:rsidRPr="00D02263">
        <w:rPr>
          <w:color w:val="000000"/>
          <w:spacing w:val="-3"/>
          <w:sz w:val="28"/>
          <w:szCs w:val="28"/>
        </w:rPr>
        <w:t>архе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>типические</w:t>
      </w:r>
      <w:proofErr w:type="spellEnd"/>
      <w:r w:rsidRPr="00D02263">
        <w:rPr>
          <w:color w:val="000000"/>
          <w:spacing w:val="-2"/>
          <w:sz w:val="28"/>
          <w:szCs w:val="28"/>
        </w:rPr>
        <w:t xml:space="preserve"> мотивы вдовства («Студент» А.П.Чехова), сиротства </w:t>
      </w:r>
      <w:r w:rsidRPr="00D02263">
        <w:rPr>
          <w:color w:val="000000"/>
          <w:spacing w:val="-3"/>
          <w:sz w:val="28"/>
          <w:szCs w:val="28"/>
        </w:rPr>
        <w:t>(Татьяна в «</w:t>
      </w:r>
      <w:proofErr w:type="spellStart"/>
      <w:r w:rsidRPr="00D02263">
        <w:rPr>
          <w:color w:val="000000"/>
          <w:spacing w:val="-3"/>
          <w:sz w:val="28"/>
          <w:szCs w:val="28"/>
        </w:rPr>
        <w:t>Муму</w:t>
      </w:r>
      <w:proofErr w:type="spellEnd"/>
      <w:r w:rsidRPr="00D02263">
        <w:rPr>
          <w:color w:val="000000"/>
          <w:spacing w:val="-3"/>
          <w:sz w:val="28"/>
          <w:szCs w:val="28"/>
        </w:rPr>
        <w:t xml:space="preserve">» И.С.Тургенева, Варенька в «Бедных людях» </w:t>
      </w:r>
      <w:r w:rsidRPr="00D02263">
        <w:rPr>
          <w:color w:val="000000"/>
          <w:spacing w:val="-1"/>
          <w:sz w:val="28"/>
          <w:szCs w:val="28"/>
        </w:rPr>
        <w:t xml:space="preserve">Ф.М.Достоевского), метели («Метель» и «Капитанская дочка» </w:t>
      </w:r>
      <w:r w:rsidRPr="00D02263">
        <w:rPr>
          <w:color w:val="000000"/>
          <w:spacing w:val="-2"/>
          <w:sz w:val="28"/>
          <w:szCs w:val="28"/>
        </w:rPr>
        <w:t>А.С.Пушкина, «Ведьма» А.П.Чехова) и др. Выявляя и характери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>зуя указанные мотивы, исследователь опирается</w:t>
      </w:r>
      <w:proofErr w:type="gramEnd"/>
    </w:p>
    <w:p w:rsidR="00EE34C1" w:rsidRPr="00D02263" w:rsidRDefault="00EE34C1" w:rsidP="00EE34C1">
      <w:pPr>
        <w:pStyle w:val="1"/>
        <w:shd w:val="clear" w:color="auto" w:fill="FFFFFF"/>
        <w:ind w:firstLine="426"/>
        <w:rPr>
          <w:sz w:val="28"/>
          <w:szCs w:val="28"/>
        </w:rPr>
      </w:pPr>
      <w:r w:rsidRPr="00D02263">
        <w:rPr>
          <w:color w:val="000000"/>
          <w:spacing w:val="-5"/>
          <w:sz w:val="28"/>
          <w:szCs w:val="28"/>
        </w:rPr>
        <w:t>В иерархии видов художественных взаимодействий смежные по</w:t>
      </w:r>
      <w:r>
        <w:rPr>
          <w:color w:val="000000"/>
          <w:spacing w:val="-5"/>
          <w:sz w:val="28"/>
          <w:szCs w:val="28"/>
        </w:rPr>
        <w:t>зи</w:t>
      </w:r>
      <w:r w:rsidRPr="00D02263">
        <w:rPr>
          <w:color w:val="000000"/>
          <w:spacing w:val="-3"/>
          <w:sz w:val="28"/>
          <w:szCs w:val="28"/>
        </w:rPr>
        <w:t xml:space="preserve">ции занимают </w:t>
      </w:r>
      <w:r w:rsidRPr="00D02263">
        <w:rPr>
          <w:i/>
          <w:color w:val="000000"/>
          <w:spacing w:val="-3"/>
          <w:sz w:val="28"/>
          <w:szCs w:val="28"/>
        </w:rPr>
        <w:t xml:space="preserve">подражание </w:t>
      </w:r>
      <w:r w:rsidRPr="00D02263">
        <w:rPr>
          <w:color w:val="000000"/>
          <w:spacing w:val="-3"/>
          <w:sz w:val="28"/>
          <w:szCs w:val="28"/>
        </w:rPr>
        <w:t xml:space="preserve">и </w:t>
      </w:r>
      <w:r w:rsidRPr="00D02263">
        <w:rPr>
          <w:i/>
          <w:color w:val="000000"/>
          <w:spacing w:val="-3"/>
          <w:sz w:val="28"/>
          <w:szCs w:val="28"/>
        </w:rPr>
        <w:t xml:space="preserve">пародирование. </w:t>
      </w:r>
      <w:r w:rsidRPr="00D02263">
        <w:rPr>
          <w:color w:val="000000"/>
          <w:spacing w:val="-3"/>
          <w:sz w:val="28"/>
          <w:szCs w:val="28"/>
        </w:rPr>
        <w:t xml:space="preserve">Первое чаще всего </w:t>
      </w:r>
      <w:r w:rsidRPr="00D02263">
        <w:rPr>
          <w:color w:val="000000"/>
          <w:spacing w:val="-5"/>
          <w:sz w:val="28"/>
          <w:szCs w:val="28"/>
        </w:rPr>
        <w:t>словлено объективными факторами развития той или иной наци</w:t>
      </w:r>
      <w:r>
        <w:rPr>
          <w:color w:val="000000"/>
          <w:spacing w:val="-5"/>
          <w:sz w:val="28"/>
          <w:szCs w:val="28"/>
        </w:rPr>
        <w:t>она</w:t>
      </w:r>
      <w:r w:rsidRPr="00D02263">
        <w:rPr>
          <w:color w:val="000000"/>
          <w:spacing w:val="-3"/>
          <w:sz w:val="28"/>
          <w:szCs w:val="28"/>
        </w:rPr>
        <w:t>льной литературы или литературной школы (например, класси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2"/>
          <w:sz w:val="28"/>
          <w:szCs w:val="28"/>
        </w:rPr>
        <w:t xml:space="preserve">ческое подражание образцам античной культуры или влияние </w:t>
      </w:r>
      <w:r>
        <w:rPr>
          <w:color w:val="000000"/>
          <w:spacing w:val="-2"/>
          <w:sz w:val="28"/>
          <w:szCs w:val="28"/>
        </w:rPr>
        <w:t>поэ</w:t>
      </w:r>
      <w:r w:rsidRPr="00D02263">
        <w:rPr>
          <w:color w:val="000000"/>
          <w:sz w:val="28"/>
          <w:szCs w:val="28"/>
        </w:rPr>
        <w:t xml:space="preserve">тики западноевропейского романтизма на творчество русских </w:t>
      </w:r>
      <w:r>
        <w:rPr>
          <w:color w:val="000000"/>
          <w:sz w:val="28"/>
          <w:szCs w:val="28"/>
        </w:rPr>
        <w:t>поэ</w:t>
      </w:r>
      <w:r w:rsidRPr="00D02263">
        <w:rPr>
          <w:color w:val="000000"/>
          <w:spacing w:val="-3"/>
          <w:sz w:val="28"/>
          <w:szCs w:val="28"/>
        </w:rPr>
        <w:t xml:space="preserve">тов начала </w:t>
      </w:r>
      <w:r w:rsidRPr="00D02263">
        <w:rPr>
          <w:color w:val="000000"/>
          <w:spacing w:val="-3"/>
          <w:sz w:val="28"/>
          <w:szCs w:val="28"/>
          <w:lang w:val="en-US"/>
        </w:rPr>
        <w:t>XIX</w:t>
      </w:r>
      <w:r w:rsidRPr="00D02263">
        <w:rPr>
          <w:color w:val="000000"/>
          <w:spacing w:val="-3"/>
          <w:sz w:val="28"/>
          <w:szCs w:val="28"/>
        </w:rPr>
        <w:t xml:space="preserve"> века). </w:t>
      </w:r>
      <w:proofErr w:type="gramStart"/>
      <w:r w:rsidRPr="00D02263">
        <w:rPr>
          <w:color w:val="000000"/>
          <w:spacing w:val="-3"/>
          <w:sz w:val="28"/>
          <w:szCs w:val="28"/>
        </w:rPr>
        <w:t>При более строгой, нежели при заимство</w:t>
      </w:r>
      <w:r>
        <w:rPr>
          <w:color w:val="000000"/>
          <w:spacing w:val="-3"/>
          <w:sz w:val="28"/>
          <w:szCs w:val="28"/>
        </w:rPr>
        <w:t>вани</w:t>
      </w:r>
      <w:r w:rsidRPr="00D02263">
        <w:rPr>
          <w:color w:val="000000"/>
          <w:spacing w:val="-2"/>
          <w:sz w:val="28"/>
          <w:szCs w:val="28"/>
        </w:rPr>
        <w:t>и, ориентации на первоисточник подражание может иметь ха</w:t>
      </w:r>
      <w:r>
        <w:rPr>
          <w:color w:val="000000"/>
          <w:spacing w:val="-2"/>
          <w:sz w:val="28"/>
          <w:szCs w:val="28"/>
        </w:rPr>
        <w:t>рактер</w:t>
      </w:r>
      <w:r w:rsidRPr="00D02263">
        <w:rPr>
          <w:color w:val="000000"/>
          <w:spacing w:val="-2"/>
          <w:sz w:val="28"/>
          <w:szCs w:val="28"/>
        </w:rPr>
        <w:t xml:space="preserve"> вольного переложения («Подражания Корану» А.С.Пушки</w:t>
      </w:r>
      <w:r>
        <w:rPr>
          <w:color w:val="000000"/>
          <w:spacing w:val="-2"/>
          <w:sz w:val="28"/>
          <w:szCs w:val="28"/>
        </w:rPr>
        <w:t>н</w:t>
      </w:r>
      <w:r w:rsidRPr="00D02263">
        <w:rPr>
          <w:color w:val="000000"/>
          <w:spacing w:val="-2"/>
          <w:sz w:val="28"/>
          <w:szCs w:val="28"/>
        </w:rPr>
        <w:t>а может быть максимально приближено к образцу («Подража</w:t>
      </w:r>
      <w:r>
        <w:rPr>
          <w:color w:val="000000"/>
          <w:spacing w:val="-2"/>
          <w:sz w:val="28"/>
          <w:szCs w:val="28"/>
        </w:rPr>
        <w:t>ние</w:t>
      </w:r>
      <w:r w:rsidRPr="00D02263">
        <w:rPr>
          <w:color w:val="000000"/>
          <w:spacing w:val="-6"/>
          <w:sz w:val="28"/>
          <w:szCs w:val="28"/>
        </w:rPr>
        <w:t xml:space="preserve"> Байрону» М.Ю.Лермонтова).</w:t>
      </w:r>
      <w:proofErr w:type="gramEnd"/>
      <w:r w:rsidRPr="00D02263">
        <w:rPr>
          <w:color w:val="000000"/>
          <w:spacing w:val="-6"/>
          <w:sz w:val="28"/>
          <w:szCs w:val="28"/>
        </w:rPr>
        <w:t xml:space="preserve"> И в том и в другом случае подража</w:t>
      </w:r>
      <w:r>
        <w:rPr>
          <w:color w:val="000000"/>
          <w:spacing w:val="-6"/>
          <w:sz w:val="28"/>
          <w:szCs w:val="28"/>
        </w:rPr>
        <w:t>ние</w:t>
      </w:r>
      <w:r w:rsidRPr="00D02263">
        <w:rPr>
          <w:color w:val="000000"/>
          <w:spacing w:val="-7"/>
          <w:sz w:val="28"/>
          <w:szCs w:val="28"/>
        </w:rPr>
        <w:t xml:space="preserve"> может выступать как художественный прием, позволяющий авто</w:t>
      </w:r>
      <w:r>
        <w:rPr>
          <w:color w:val="000000"/>
          <w:spacing w:val="-7"/>
          <w:sz w:val="28"/>
          <w:szCs w:val="28"/>
        </w:rPr>
        <w:t>ру</w:t>
      </w:r>
      <w:r w:rsidRPr="00D02263">
        <w:rPr>
          <w:color w:val="000000"/>
          <w:spacing w:val="-4"/>
          <w:sz w:val="28"/>
          <w:szCs w:val="28"/>
        </w:rPr>
        <w:t xml:space="preserve">  реализовать собственный индивидуальный творческий замысел (негативным проявлением нетворческого подражания является </w:t>
      </w:r>
      <w:r w:rsidRPr="00D02263">
        <w:rPr>
          <w:i/>
          <w:color w:val="000000"/>
          <w:spacing w:val="-4"/>
          <w:sz w:val="28"/>
          <w:szCs w:val="28"/>
        </w:rPr>
        <w:t>эпи</w:t>
      </w:r>
      <w:r w:rsidRPr="00D02263">
        <w:rPr>
          <w:i/>
          <w:color w:val="000000"/>
          <w:spacing w:val="-4"/>
          <w:sz w:val="28"/>
          <w:szCs w:val="28"/>
        </w:rPr>
        <w:softHyphen/>
      </w:r>
      <w:r w:rsidRPr="00D02263">
        <w:rPr>
          <w:i/>
          <w:color w:val="000000"/>
          <w:spacing w:val="-6"/>
          <w:sz w:val="28"/>
          <w:szCs w:val="28"/>
        </w:rPr>
        <w:t xml:space="preserve">гонство, </w:t>
      </w:r>
      <w:r w:rsidRPr="00D02263">
        <w:rPr>
          <w:color w:val="000000"/>
          <w:spacing w:val="-6"/>
          <w:sz w:val="28"/>
          <w:szCs w:val="28"/>
        </w:rPr>
        <w:t>сущность которого определена выше).</w:t>
      </w:r>
    </w:p>
    <w:p w:rsidR="00EE34C1" w:rsidRDefault="00EE34C1" w:rsidP="00EE34C1">
      <w:pPr>
        <w:ind w:firstLine="567"/>
        <w:rPr>
          <w:color w:val="000000"/>
          <w:spacing w:val="-4"/>
          <w:sz w:val="28"/>
          <w:szCs w:val="28"/>
        </w:rPr>
      </w:pPr>
      <w:r w:rsidRPr="00D02263">
        <w:rPr>
          <w:color w:val="000000"/>
          <w:spacing w:val="-4"/>
          <w:sz w:val="28"/>
          <w:szCs w:val="28"/>
        </w:rPr>
        <w:t xml:space="preserve">Более сложной формой художественной коммуникации является </w:t>
      </w:r>
      <w:r w:rsidRPr="00D02263">
        <w:rPr>
          <w:color w:val="000000"/>
          <w:spacing w:val="-5"/>
          <w:sz w:val="28"/>
          <w:szCs w:val="28"/>
        </w:rPr>
        <w:t xml:space="preserve">пародирование как способ художественно-полемического освоения </w:t>
      </w:r>
      <w:r w:rsidRPr="00D02263">
        <w:rPr>
          <w:color w:val="000000"/>
          <w:spacing w:val="-6"/>
          <w:sz w:val="28"/>
          <w:szCs w:val="28"/>
        </w:rPr>
        <w:t>«чужого» текста. Сатирическое или юмористическое пародирование стилистических или тематических особенностей конкретного произ</w:t>
      </w:r>
      <w:r w:rsidRPr="00D02263">
        <w:rPr>
          <w:color w:val="000000"/>
          <w:spacing w:val="-6"/>
          <w:sz w:val="28"/>
          <w:szCs w:val="28"/>
        </w:rPr>
        <w:softHyphen/>
      </w:r>
      <w:r w:rsidRPr="00D02263">
        <w:rPr>
          <w:color w:val="000000"/>
          <w:spacing w:val="-5"/>
          <w:sz w:val="28"/>
          <w:szCs w:val="28"/>
        </w:rPr>
        <w:t>ведения, автора, жанра или целого литературного направления явля</w:t>
      </w:r>
      <w:r w:rsidRPr="00D02263">
        <w:rPr>
          <w:color w:val="000000"/>
          <w:spacing w:val="-5"/>
          <w:sz w:val="28"/>
          <w:szCs w:val="28"/>
        </w:rPr>
        <w:softHyphen/>
        <w:t xml:space="preserve">ется формой </w:t>
      </w:r>
      <w:proofErr w:type="spellStart"/>
      <w:r w:rsidRPr="00D02263">
        <w:rPr>
          <w:color w:val="000000"/>
          <w:spacing w:val="-5"/>
          <w:sz w:val="28"/>
          <w:szCs w:val="28"/>
        </w:rPr>
        <w:t>перевоссоздания</w:t>
      </w:r>
      <w:proofErr w:type="spellEnd"/>
      <w:r w:rsidRPr="00D02263">
        <w:rPr>
          <w:color w:val="000000"/>
          <w:spacing w:val="-5"/>
          <w:sz w:val="28"/>
          <w:szCs w:val="28"/>
        </w:rPr>
        <w:t xml:space="preserve"> оригинала на ином идейно-эстетичес</w:t>
      </w:r>
      <w:r w:rsidRPr="00D02263">
        <w:rPr>
          <w:color w:val="000000"/>
          <w:spacing w:val="-5"/>
          <w:sz w:val="28"/>
          <w:szCs w:val="28"/>
        </w:rPr>
        <w:softHyphen/>
        <w:t>ком уровне (например, пародии Д.Минаева на лирику А.Фета, паро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дийные мотивы в пушкинском «Руслане и Людмиле», в «Истории </w:t>
      </w:r>
      <w:r w:rsidRPr="00D02263">
        <w:rPr>
          <w:color w:val="000000"/>
          <w:spacing w:val="-1"/>
          <w:sz w:val="28"/>
          <w:szCs w:val="28"/>
        </w:rPr>
        <w:t xml:space="preserve">одного города» </w:t>
      </w:r>
      <w:proofErr w:type="spellStart"/>
      <w:r w:rsidRPr="00D02263">
        <w:rPr>
          <w:color w:val="000000"/>
          <w:spacing w:val="-1"/>
          <w:sz w:val="28"/>
          <w:szCs w:val="28"/>
        </w:rPr>
        <w:t>М.Е.Салтыкова-Щедрина</w:t>
      </w:r>
      <w:proofErr w:type="spellEnd"/>
      <w:r w:rsidRPr="00D02263">
        <w:rPr>
          <w:color w:val="000000"/>
          <w:spacing w:val="-1"/>
          <w:sz w:val="28"/>
          <w:szCs w:val="28"/>
        </w:rPr>
        <w:t xml:space="preserve">). Являясь, на первый </w:t>
      </w:r>
      <w:r w:rsidRPr="00D02263">
        <w:rPr>
          <w:color w:val="000000"/>
          <w:spacing w:val="-4"/>
          <w:sz w:val="28"/>
          <w:szCs w:val="28"/>
        </w:rPr>
        <w:t xml:space="preserve">взгляд, «вторичным» литературным жанром, ориентированным на литературный первоисточник, а не на </w:t>
      </w:r>
      <w:proofErr w:type="spellStart"/>
      <w:r w:rsidRPr="00D02263">
        <w:rPr>
          <w:color w:val="000000"/>
          <w:spacing w:val="-4"/>
          <w:sz w:val="28"/>
          <w:szCs w:val="28"/>
        </w:rPr>
        <w:t>внехудожественную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реаль</w:t>
      </w:r>
      <w:r w:rsidRPr="00D02263">
        <w:rPr>
          <w:color w:val="000000"/>
          <w:spacing w:val="-4"/>
          <w:sz w:val="28"/>
          <w:szCs w:val="28"/>
        </w:rPr>
        <w:softHyphen/>
        <w:t xml:space="preserve">ность, пародия все же несет в себе ряд важных художественных функций. В уже упомянутой </w:t>
      </w:r>
      <w:proofErr w:type="spellStart"/>
      <w:r w:rsidRPr="00D02263">
        <w:rPr>
          <w:color w:val="000000"/>
          <w:spacing w:val="-4"/>
          <w:sz w:val="28"/>
          <w:szCs w:val="28"/>
        </w:rPr>
        <w:t>тыняновской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концепции литературной борьбы как двигателя художественного развития пародия является </w:t>
      </w:r>
      <w:r w:rsidRPr="00D02263">
        <w:rPr>
          <w:color w:val="000000"/>
          <w:spacing w:val="-5"/>
          <w:sz w:val="28"/>
          <w:szCs w:val="28"/>
        </w:rPr>
        <w:t>своеобразным «сигналом», свидетельствующим о смене литератур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ных эпох</w:t>
      </w:r>
    </w:p>
    <w:p w:rsidR="00EE34C1" w:rsidRPr="00D02263" w:rsidRDefault="00EE34C1" w:rsidP="00EE34C1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4"/>
          <w:sz w:val="28"/>
          <w:szCs w:val="28"/>
        </w:rPr>
        <w:t>Характеризуя первый из предложенных видов творческого взаи</w:t>
      </w:r>
      <w:r w:rsidRPr="00D02263">
        <w:rPr>
          <w:color w:val="000000"/>
          <w:spacing w:val="-4"/>
          <w:sz w:val="28"/>
          <w:szCs w:val="28"/>
        </w:rPr>
        <w:softHyphen/>
        <w:t>модействия между писателями, необходимо заметить, что в отечест</w:t>
      </w:r>
      <w:r w:rsidRPr="00D02263">
        <w:rPr>
          <w:color w:val="000000"/>
          <w:spacing w:val="-3"/>
          <w:sz w:val="28"/>
          <w:szCs w:val="28"/>
        </w:rPr>
        <w:t>венной литературе отношения соавторства связывали чаще худож</w:t>
      </w:r>
      <w:r w:rsidRPr="00D02263">
        <w:rPr>
          <w:color w:val="000000"/>
          <w:spacing w:val="-4"/>
          <w:sz w:val="28"/>
          <w:szCs w:val="28"/>
        </w:rPr>
        <w:t xml:space="preserve">ников-сатириков. Достаточно вспомнить знаменитого </w:t>
      </w:r>
      <w:proofErr w:type="spellStart"/>
      <w:r w:rsidRPr="00D02263">
        <w:rPr>
          <w:color w:val="000000"/>
          <w:spacing w:val="-4"/>
          <w:sz w:val="28"/>
          <w:szCs w:val="28"/>
        </w:rPr>
        <w:t>Козьму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Прут</w:t>
      </w:r>
      <w:r w:rsidRPr="00D02263">
        <w:rPr>
          <w:color w:val="000000"/>
          <w:spacing w:val="-4"/>
          <w:sz w:val="28"/>
          <w:szCs w:val="28"/>
        </w:rPr>
        <w:softHyphen/>
      </w:r>
      <w:r w:rsidRPr="00D02263">
        <w:rPr>
          <w:color w:val="000000"/>
          <w:spacing w:val="-6"/>
          <w:sz w:val="28"/>
          <w:szCs w:val="28"/>
        </w:rPr>
        <w:t xml:space="preserve">кова — плод совместного литературного труда братьев Алексея </w:t>
      </w:r>
      <w:r w:rsidRPr="00D02263">
        <w:rPr>
          <w:color w:val="000000"/>
          <w:spacing w:val="2"/>
          <w:sz w:val="28"/>
          <w:szCs w:val="28"/>
        </w:rPr>
        <w:t xml:space="preserve">(1821-1908), Владимира (1830-1884) и Александра (1826-1896) </w:t>
      </w:r>
      <w:r w:rsidRPr="00D02263">
        <w:rPr>
          <w:color w:val="000000"/>
          <w:spacing w:val="-9"/>
          <w:sz w:val="28"/>
          <w:szCs w:val="28"/>
        </w:rPr>
        <w:t xml:space="preserve">Жемчужниковых и их двоюродного брата, поэта А.К.Толстого (1817— </w:t>
      </w:r>
      <w:r w:rsidRPr="00D02263">
        <w:rPr>
          <w:color w:val="000000"/>
          <w:spacing w:val="-5"/>
          <w:sz w:val="28"/>
          <w:szCs w:val="28"/>
        </w:rPr>
        <w:t xml:space="preserve">1875). Созданные ими «сочинения» К.Пруткова — </w:t>
      </w:r>
      <w:r w:rsidRPr="00D02263">
        <w:rPr>
          <w:color w:val="000000"/>
          <w:spacing w:val="-5"/>
          <w:sz w:val="28"/>
          <w:szCs w:val="28"/>
        </w:rPr>
        <w:lastRenderedPageBreak/>
        <w:t>явление уникаль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ное в русской литературе (достаточно отметить тот факт, что совре</w:t>
      </w:r>
      <w:r w:rsidRPr="00D02263">
        <w:rPr>
          <w:color w:val="000000"/>
          <w:spacing w:val="-4"/>
          <w:sz w:val="28"/>
          <w:szCs w:val="28"/>
        </w:rPr>
        <w:softHyphen/>
        <w:t>менники не стремились к раскрытию коллективного литературного псевдонима указанных авторов: в печати тех лет К.П.Прутков имел статус «особенного литератора», почти реальной личности). В личностно-биографическом отношении писателей-соавторов объединя</w:t>
      </w:r>
      <w:r w:rsidRPr="00D02263">
        <w:rPr>
          <w:color w:val="000000"/>
          <w:spacing w:val="-4"/>
          <w:sz w:val="28"/>
          <w:szCs w:val="28"/>
        </w:rPr>
        <w:softHyphen/>
        <w:t>ло многое: здоровье, талант, неистощимый запас жизнерадостности, стремление к сатирическому переосмыслению «казенной» действи</w:t>
      </w:r>
      <w:r w:rsidRPr="00D02263">
        <w:rPr>
          <w:color w:val="000000"/>
          <w:spacing w:val="-4"/>
          <w:sz w:val="28"/>
          <w:szCs w:val="28"/>
        </w:rPr>
        <w:softHyphen/>
        <w:t xml:space="preserve">тельности 1840—1850-х годов. В «коллективном озорстве» авторов </w:t>
      </w:r>
      <w:r w:rsidRPr="00D02263">
        <w:rPr>
          <w:color w:val="000000"/>
          <w:spacing w:val="-2"/>
          <w:sz w:val="28"/>
          <w:szCs w:val="28"/>
        </w:rPr>
        <w:t>«сочинений» К.Пруткова проявились черты их своеобразной ду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ховной оппозиции по отношению к нравам и порядкам в обществе. </w:t>
      </w:r>
      <w:proofErr w:type="gramStart"/>
      <w:r w:rsidRPr="00D02263">
        <w:rPr>
          <w:color w:val="000000"/>
          <w:spacing w:val="-2"/>
          <w:sz w:val="28"/>
          <w:szCs w:val="28"/>
        </w:rPr>
        <w:t xml:space="preserve">Примечательно, что деление «сочинений» на отдельные авторские </w:t>
      </w:r>
      <w:r>
        <w:rPr>
          <w:color w:val="000000"/>
          <w:spacing w:val="-2"/>
          <w:sz w:val="28"/>
          <w:szCs w:val="28"/>
        </w:rPr>
        <w:t>п</w:t>
      </w:r>
      <w:r w:rsidRPr="00D02263">
        <w:rPr>
          <w:color w:val="000000"/>
          <w:spacing w:val="-2"/>
          <w:sz w:val="28"/>
          <w:szCs w:val="28"/>
        </w:rPr>
        <w:t xml:space="preserve">роизведения (каждому из авторов </w:t>
      </w:r>
      <w:proofErr w:type="spellStart"/>
      <w:r w:rsidRPr="00D02263">
        <w:rPr>
          <w:color w:val="000000"/>
          <w:spacing w:val="-2"/>
          <w:sz w:val="28"/>
          <w:szCs w:val="28"/>
        </w:rPr>
        <w:t>атрибутируются</w:t>
      </w:r>
      <w:proofErr w:type="spellEnd"/>
      <w:r w:rsidRPr="00D02263">
        <w:rPr>
          <w:color w:val="000000"/>
          <w:spacing w:val="-2"/>
          <w:sz w:val="28"/>
          <w:szCs w:val="28"/>
        </w:rPr>
        <w:t xml:space="preserve"> определенные тексты) не нарушает эффекта «</w:t>
      </w:r>
      <w:proofErr w:type="spellStart"/>
      <w:r w:rsidRPr="00D02263">
        <w:rPr>
          <w:color w:val="000000"/>
          <w:spacing w:val="-2"/>
          <w:sz w:val="28"/>
          <w:szCs w:val="28"/>
        </w:rPr>
        <w:t>прутковского</w:t>
      </w:r>
      <w:proofErr w:type="spellEnd"/>
      <w:r w:rsidRPr="00D02263">
        <w:rPr>
          <w:color w:val="000000"/>
          <w:spacing w:val="-2"/>
          <w:sz w:val="28"/>
          <w:szCs w:val="28"/>
        </w:rPr>
        <w:t>» текста (об индиви</w:t>
      </w:r>
      <w:r w:rsidRPr="00D02263">
        <w:rPr>
          <w:color w:val="000000"/>
          <w:spacing w:val="-2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>дуальном вкладе авторов в общую концепцию сборника «сочине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 xml:space="preserve">ний» К.Пруткова говорится в работах П.Н.Беркова, </w:t>
      </w:r>
      <w:proofErr w:type="spellStart"/>
      <w:r w:rsidRPr="00D02263">
        <w:rPr>
          <w:color w:val="000000"/>
          <w:spacing w:val="-1"/>
          <w:sz w:val="28"/>
          <w:szCs w:val="28"/>
        </w:rPr>
        <w:t>Б.Я.Бухштаба</w:t>
      </w:r>
      <w:proofErr w:type="spellEnd"/>
      <w:r w:rsidRPr="00D02263">
        <w:rPr>
          <w:color w:val="000000"/>
          <w:spacing w:val="-1"/>
          <w:sz w:val="28"/>
          <w:szCs w:val="28"/>
        </w:rPr>
        <w:t>,</w:t>
      </w:r>
      <w:r w:rsidRPr="00D02263">
        <w:rPr>
          <w:color w:val="000000"/>
          <w:spacing w:val="-6"/>
          <w:sz w:val="28"/>
          <w:szCs w:val="28"/>
        </w:rPr>
        <w:t xml:space="preserve">). В этом отношении борьба братьев </w:t>
      </w:r>
      <w:r w:rsidRPr="00D02263">
        <w:rPr>
          <w:color w:val="000000"/>
          <w:spacing w:val="-5"/>
          <w:sz w:val="28"/>
          <w:szCs w:val="28"/>
        </w:rPr>
        <w:t>Жемчужниковых за право исключительного владения именем Прут</w:t>
      </w:r>
      <w:r>
        <w:rPr>
          <w:color w:val="000000"/>
          <w:spacing w:val="-5"/>
          <w:sz w:val="28"/>
          <w:szCs w:val="28"/>
        </w:rPr>
        <w:t>к</w:t>
      </w:r>
      <w:r w:rsidRPr="00D02263">
        <w:rPr>
          <w:color w:val="000000"/>
          <w:spacing w:val="-3"/>
          <w:sz w:val="28"/>
          <w:szCs w:val="28"/>
        </w:rPr>
        <w:t>ова после смерти А.К.Толстого была в определенном отношении</w:t>
      </w:r>
      <w:proofErr w:type="gramEnd"/>
    </w:p>
    <w:p w:rsidR="00EE34C1" w:rsidRPr="00D02263" w:rsidRDefault="00EE34C1" w:rsidP="00EE34C1">
      <w:pPr>
        <w:pStyle w:val="1"/>
        <w:shd w:val="clear" w:color="auto" w:fill="FFFFFF"/>
        <w:ind w:firstLine="426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</w:t>
      </w:r>
      <w:r w:rsidRPr="00D02263">
        <w:rPr>
          <w:color w:val="000000"/>
          <w:spacing w:val="-3"/>
          <w:sz w:val="28"/>
          <w:szCs w:val="28"/>
        </w:rPr>
        <w:t xml:space="preserve">мпульсом к разрушению, распадению единого «автора» </w:t>
      </w:r>
      <w:proofErr w:type="spellStart"/>
      <w:r w:rsidRPr="00D02263">
        <w:rPr>
          <w:color w:val="000000"/>
          <w:spacing w:val="-3"/>
          <w:sz w:val="28"/>
          <w:szCs w:val="28"/>
        </w:rPr>
        <w:t>бессмерт</w:t>
      </w:r>
      <w:r w:rsidRPr="00D02263">
        <w:rPr>
          <w:color w:val="000000"/>
          <w:spacing w:val="-4"/>
          <w:sz w:val="28"/>
          <w:szCs w:val="28"/>
        </w:rPr>
        <w:t>ых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«сочинений». Тем не </w:t>
      </w:r>
      <w:proofErr w:type="gramStart"/>
      <w:r w:rsidRPr="00D02263">
        <w:rPr>
          <w:color w:val="000000"/>
          <w:spacing w:val="-4"/>
          <w:sz w:val="28"/>
          <w:szCs w:val="28"/>
        </w:rPr>
        <w:t>менее</w:t>
      </w:r>
      <w:proofErr w:type="gramEnd"/>
      <w:r w:rsidRPr="00D02263">
        <w:rPr>
          <w:color w:val="000000"/>
          <w:spacing w:val="-4"/>
          <w:sz w:val="28"/>
          <w:szCs w:val="28"/>
        </w:rPr>
        <w:t xml:space="preserve"> в истории русской литературы «со</w:t>
      </w:r>
      <w:r>
        <w:rPr>
          <w:color w:val="000000"/>
          <w:spacing w:val="-4"/>
          <w:sz w:val="28"/>
          <w:szCs w:val="28"/>
        </w:rPr>
        <w:t>чи</w:t>
      </w:r>
      <w:r w:rsidRPr="00D02263">
        <w:rPr>
          <w:color w:val="000000"/>
          <w:spacing w:val="-5"/>
          <w:sz w:val="28"/>
          <w:szCs w:val="28"/>
        </w:rPr>
        <w:t>нения» К.Пруткова остаются ярким примером благотворного сли</w:t>
      </w:r>
      <w:r w:rsidRPr="00D02263"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-7"/>
          <w:sz w:val="28"/>
          <w:szCs w:val="28"/>
        </w:rPr>
        <w:t>ния</w:t>
      </w:r>
      <w:r w:rsidRPr="00D02263">
        <w:rPr>
          <w:color w:val="000000"/>
          <w:spacing w:val="-7"/>
          <w:sz w:val="28"/>
          <w:szCs w:val="28"/>
        </w:rPr>
        <w:t xml:space="preserve"> талантов, создавшего феномен «</w:t>
      </w:r>
      <w:proofErr w:type="spellStart"/>
      <w:r w:rsidRPr="00D02263">
        <w:rPr>
          <w:color w:val="000000"/>
          <w:spacing w:val="-7"/>
          <w:sz w:val="28"/>
          <w:szCs w:val="28"/>
        </w:rPr>
        <w:t>единоголосого</w:t>
      </w:r>
      <w:proofErr w:type="spellEnd"/>
      <w:r w:rsidRPr="00D02263">
        <w:rPr>
          <w:color w:val="000000"/>
          <w:spacing w:val="-7"/>
          <w:sz w:val="28"/>
          <w:szCs w:val="28"/>
        </w:rPr>
        <w:t>» коллективного</w:t>
      </w:r>
      <w:r>
        <w:rPr>
          <w:color w:val="000000"/>
          <w:spacing w:val="-7"/>
          <w:sz w:val="28"/>
          <w:szCs w:val="28"/>
        </w:rPr>
        <w:t xml:space="preserve"> тв</w:t>
      </w:r>
      <w:r w:rsidRPr="00D02263">
        <w:rPr>
          <w:color w:val="000000"/>
          <w:spacing w:val="-6"/>
          <w:sz w:val="28"/>
          <w:szCs w:val="28"/>
        </w:rPr>
        <w:t>орчества.</w:t>
      </w:r>
    </w:p>
    <w:p w:rsidR="00EE34C1" w:rsidRPr="00D02263" w:rsidRDefault="00EE34C1" w:rsidP="00EE34C1">
      <w:pPr>
        <w:pStyle w:val="1"/>
        <w:shd w:val="clear" w:color="auto" w:fill="FFFFFF"/>
        <w:ind w:firstLine="426"/>
        <w:rPr>
          <w:sz w:val="28"/>
          <w:szCs w:val="28"/>
        </w:rPr>
      </w:pPr>
      <w:r w:rsidRPr="00D02263">
        <w:rPr>
          <w:color w:val="000000"/>
          <w:spacing w:val="-7"/>
          <w:sz w:val="28"/>
          <w:szCs w:val="28"/>
        </w:rPr>
        <w:t>Еще одним примером успешного творческого союза писателей мо</w:t>
      </w:r>
      <w:r w:rsidRPr="00D02263">
        <w:rPr>
          <w:color w:val="000000"/>
          <w:spacing w:val="-7"/>
          <w:sz w:val="28"/>
          <w:szCs w:val="28"/>
        </w:rPr>
        <w:softHyphen/>
      </w:r>
      <w:r w:rsidRPr="00D02263">
        <w:rPr>
          <w:color w:val="000000"/>
          <w:spacing w:val="-1"/>
          <w:sz w:val="28"/>
          <w:szCs w:val="28"/>
        </w:rPr>
        <w:t>жет служить литературная судьба И.Ильфа (</w:t>
      </w:r>
      <w:proofErr w:type="spellStart"/>
      <w:r w:rsidRPr="00D02263">
        <w:rPr>
          <w:color w:val="000000"/>
          <w:spacing w:val="-1"/>
          <w:sz w:val="28"/>
          <w:szCs w:val="28"/>
        </w:rPr>
        <w:t>И.А.Файнзильберг</w:t>
      </w:r>
      <w:proofErr w:type="spellEnd"/>
      <w:r w:rsidRPr="00D02263">
        <w:rPr>
          <w:color w:val="000000"/>
          <w:spacing w:val="-1"/>
          <w:sz w:val="28"/>
          <w:szCs w:val="28"/>
        </w:rPr>
        <w:t xml:space="preserve">) и </w:t>
      </w:r>
      <w:proofErr w:type="spellStart"/>
      <w:r w:rsidRPr="00D02263">
        <w:rPr>
          <w:color w:val="000000"/>
          <w:spacing w:val="-3"/>
          <w:sz w:val="28"/>
          <w:szCs w:val="28"/>
        </w:rPr>
        <w:t>ЕЛетрова</w:t>
      </w:r>
      <w:proofErr w:type="spellEnd"/>
      <w:r w:rsidRPr="00D02263">
        <w:rPr>
          <w:color w:val="000000"/>
          <w:spacing w:val="-3"/>
          <w:sz w:val="28"/>
          <w:szCs w:val="28"/>
        </w:rPr>
        <w:t xml:space="preserve"> (Е.П.Катаев), общая литературная </w:t>
      </w:r>
      <w:proofErr w:type="gramStart"/>
      <w:r w:rsidRPr="00D02263">
        <w:rPr>
          <w:color w:val="000000"/>
          <w:spacing w:val="-3"/>
          <w:sz w:val="28"/>
          <w:szCs w:val="28"/>
        </w:rPr>
        <w:t>деятельность</w:t>
      </w:r>
      <w:proofErr w:type="gramEnd"/>
      <w:r w:rsidRPr="00D02263">
        <w:rPr>
          <w:color w:val="000000"/>
          <w:spacing w:val="-3"/>
          <w:sz w:val="28"/>
          <w:szCs w:val="28"/>
        </w:rPr>
        <w:t xml:space="preserve"> которых </w:t>
      </w:r>
      <w:r>
        <w:rPr>
          <w:color w:val="000000"/>
          <w:spacing w:val="-3"/>
          <w:sz w:val="28"/>
          <w:szCs w:val="28"/>
        </w:rPr>
        <w:t>пр</w:t>
      </w:r>
      <w:r w:rsidRPr="00D02263">
        <w:rPr>
          <w:color w:val="000000"/>
          <w:spacing w:val="1"/>
          <w:sz w:val="28"/>
          <w:szCs w:val="28"/>
        </w:rPr>
        <w:t xml:space="preserve">одолжалась 10 лет. Пройдя путь </w:t>
      </w:r>
      <w:r>
        <w:rPr>
          <w:color w:val="000000"/>
          <w:spacing w:val="1"/>
          <w:sz w:val="28"/>
          <w:szCs w:val="28"/>
        </w:rPr>
        <w:t>с</w:t>
      </w:r>
      <w:r w:rsidRPr="00D02263">
        <w:rPr>
          <w:color w:val="000000"/>
          <w:spacing w:val="1"/>
          <w:sz w:val="28"/>
          <w:szCs w:val="28"/>
        </w:rPr>
        <w:t xml:space="preserve">амостоятельного творческого </w:t>
      </w:r>
      <w:r>
        <w:rPr>
          <w:color w:val="000000"/>
          <w:spacing w:val="-3"/>
          <w:sz w:val="28"/>
          <w:szCs w:val="28"/>
        </w:rPr>
        <w:t>раз</w:t>
      </w:r>
      <w:r w:rsidRPr="00D02263">
        <w:rPr>
          <w:color w:val="000000"/>
          <w:spacing w:val="-3"/>
          <w:sz w:val="28"/>
          <w:szCs w:val="28"/>
        </w:rPr>
        <w:t xml:space="preserve">вития, И.Ильф и Е.Петров создали уникальный авторский </w:t>
      </w:r>
      <w:proofErr w:type="gramStart"/>
      <w:r w:rsidRPr="00D02263">
        <w:rPr>
          <w:color w:val="000000"/>
          <w:spacing w:val="-3"/>
          <w:sz w:val="28"/>
          <w:szCs w:val="28"/>
        </w:rPr>
        <w:t>тан</w:t>
      </w:r>
      <w:r>
        <w:rPr>
          <w:color w:val="000000"/>
          <w:spacing w:val="-3"/>
          <w:sz w:val="28"/>
          <w:szCs w:val="28"/>
        </w:rPr>
        <w:t>дем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D02263">
        <w:rPr>
          <w:color w:val="000000"/>
          <w:spacing w:val="4"/>
          <w:sz w:val="28"/>
          <w:szCs w:val="28"/>
        </w:rPr>
        <w:t>породив ту неповторимую манеру повествования, которая</w:t>
      </w:r>
    </w:p>
    <w:p w:rsidR="00EE34C1" w:rsidRPr="00D02263" w:rsidRDefault="00EE34C1" w:rsidP="00EE34C1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5"/>
          <w:sz w:val="28"/>
          <w:szCs w:val="28"/>
        </w:rPr>
        <w:t>объединила двух писателей в единую авторскую личность (обраща</w:t>
      </w:r>
      <w:r w:rsidRPr="00D02263">
        <w:rPr>
          <w:color w:val="000000"/>
          <w:spacing w:val="-5"/>
          <w:sz w:val="28"/>
          <w:szCs w:val="28"/>
        </w:rPr>
        <w:softHyphen/>
        <w:t xml:space="preserve">ет на себя внимание тот факт, что в справочной литературе фамилии </w:t>
      </w:r>
      <w:r w:rsidRPr="00D02263">
        <w:rPr>
          <w:color w:val="000000"/>
          <w:spacing w:val="-4"/>
          <w:sz w:val="28"/>
          <w:szCs w:val="28"/>
        </w:rPr>
        <w:t xml:space="preserve">и характеристика творчества двух писателей даны в рамках одной </w:t>
      </w:r>
      <w:r w:rsidRPr="00D02263">
        <w:rPr>
          <w:color w:val="000000"/>
          <w:spacing w:val="-3"/>
          <w:sz w:val="28"/>
          <w:szCs w:val="28"/>
        </w:rPr>
        <w:t xml:space="preserve">словарной статьи). </w:t>
      </w:r>
      <w:proofErr w:type="gramStart"/>
      <w:r w:rsidRPr="00D02263">
        <w:rPr>
          <w:color w:val="000000"/>
          <w:spacing w:val="-3"/>
          <w:sz w:val="28"/>
          <w:szCs w:val="28"/>
        </w:rPr>
        <w:t xml:space="preserve">В трудах, посвященных жизни и творчеству </w:t>
      </w:r>
      <w:r w:rsidRPr="00D02263">
        <w:rPr>
          <w:color w:val="000000"/>
          <w:spacing w:val="-5"/>
          <w:sz w:val="28"/>
          <w:szCs w:val="28"/>
        </w:rPr>
        <w:t xml:space="preserve">И.Ильфа и Е.Петрова (работы </w:t>
      </w:r>
      <w:proofErr w:type="spellStart"/>
      <w:r w:rsidRPr="00D02263">
        <w:rPr>
          <w:color w:val="000000"/>
          <w:spacing w:val="-5"/>
          <w:sz w:val="28"/>
          <w:szCs w:val="28"/>
        </w:rPr>
        <w:t>А.Вулиса</w:t>
      </w:r>
      <w:proofErr w:type="spellEnd"/>
      <w:r w:rsidRPr="00D02263">
        <w:rPr>
          <w:color w:val="000000"/>
          <w:spacing w:val="-5"/>
          <w:sz w:val="28"/>
          <w:szCs w:val="28"/>
        </w:rPr>
        <w:t xml:space="preserve">, Б.Галанова, Л.М.Яновской, </w:t>
      </w:r>
      <w:r w:rsidRPr="00D02263">
        <w:rPr>
          <w:color w:val="000000"/>
          <w:spacing w:val="2"/>
          <w:sz w:val="28"/>
          <w:szCs w:val="28"/>
        </w:rPr>
        <w:t xml:space="preserve">Я.С.Лурье и др.), отмечается высокая степень литературной </w:t>
      </w:r>
      <w:r w:rsidRPr="00D02263">
        <w:rPr>
          <w:color w:val="000000"/>
          <w:spacing w:val="-4"/>
          <w:sz w:val="28"/>
          <w:szCs w:val="28"/>
        </w:rPr>
        <w:t xml:space="preserve">«сработанности» двух авторов: те рассказы и фельетоны, которые в </w:t>
      </w:r>
      <w:r w:rsidRPr="00D02263">
        <w:rPr>
          <w:color w:val="000000"/>
          <w:spacing w:val="-5"/>
          <w:sz w:val="28"/>
          <w:szCs w:val="28"/>
        </w:rPr>
        <w:t>период активного сотрудничества были написаны ими порознь, бы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ли в стилистическом отношении неотличимы от «общих» текстов.</w:t>
      </w:r>
      <w:proofErr w:type="gramEnd"/>
      <w:r w:rsidRPr="00D02263">
        <w:rPr>
          <w:color w:val="000000"/>
          <w:spacing w:val="-4"/>
          <w:sz w:val="28"/>
          <w:szCs w:val="28"/>
        </w:rPr>
        <w:t xml:space="preserve"> Подобная степень </w:t>
      </w:r>
      <w:proofErr w:type="spellStart"/>
      <w:r w:rsidRPr="00D02263">
        <w:rPr>
          <w:color w:val="000000"/>
          <w:spacing w:val="-4"/>
          <w:sz w:val="28"/>
          <w:szCs w:val="28"/>
        </w:rPr>
        <w:t>межавторской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творческой «интеграции» свиде</w:t>
      </w:r>
      <w:r w:rsidRPr="00D02263">
        <w:rPr>
          <w:color w:val="000000"/>
          <w:spacing w:val="-4"/>
          <w:sz w:val="28"/>
          <w:szCs w:val="28"/>
        </w:rPr>
        <w:softHyphen/>
        <w:t>тельствует об особом значении этой формы историко-биографичес</w:t>
      </w:r>
      <w:r w:rsidRPr="00D02263">
        <w:rPr>
          <w:color w:val="000000"/>
          <w:spacing w:val="-6"/>
          <w:sz w:val="28"/>
          <w:szCs w:val="28"/>
        </w:rPr>
        <w:t>ких связей, предполагающей органичное соединение творческих ин</w:t>
      </w:r>
      <w:r w:rsidRPr="00D02263">
        <w:rPr>
          <w:color w:val="000000"/>
          <w:spacing w:val="-6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 xml:space="preserve">дивидуальностей на общей идейно-эстетической основе. В русской </w:t>
      </w:r>
      <w:r w:rsidRPr="00D02263">
        <w:rPr>
          <w:color w:val="000000"/>
          <w:spacing w:val="-5"/>
          <w:sz w:val="28"/>
          <w:szCs w:val="28"/>
        </w:rPr>
        <w:t xml:space="preserve">литературе, как уже говорилось выше, подобных примеров немного </w:t>
      </w:r>
      <w:r w:rsidRPr="00D02263">
        <w:rPr>
          <w:color w:val="000000"/>
          <w:spacing w:val="-2"/>
          <w:sz w:val="28"/>
          <w:szCs w:val="28"/>
        </w:rPr>
        <w:t xml:space="preserve">(к рассмотренным случаям соавторства можно добавить романы </w:t>
      </w:r>
      <w:r w:rsidRPr="00D02263">
        <w:rPr>
          <w:color w:val="000000"/>
          <w:spacing w:val="-5"/>
          <w:sz w:val="28"/>
          <w:szCs w:val="28"/>
        </w:rPr>
        <w:t xml:space="preserve">«Три страны света» и «Мертвое озеро», написанные А.Я.Панаевой </w:t>
      </w:r>
      <w:r w:rsidRPr="00D02263">
        <w:rPr>
          <w:color w:val="000000"/>
          <w:spacing w:val="-3"/>
          <w:sz w:val="28"/>
          <w:szCs w:val="28"/>
        </w:rPr>
        <w:t>совместно с Н.А.Некрасовым, а также известные социально-фило</w:t>
      </w:r>
      <w:r w:rsidRPr="00D02263">
        <w:rPr>
          <w:color w:val="000000"/>
          <w:spacing w:val="-3"/>
          <w:sz w:val="28"/>
          <w:szCs w:val="28"/>
        </w:rPr>
        <w:softHyphen/>
      </w:r>
      <w:r w:rsidRPr="00D02263">
        <w:rPr>
          <w:color w:val="000000"/>
          <w:spacing w:val="-5"/>
          <w:sz w:val="28"/>
          <w:szCs w:val="28"/>
        </w:rPr>
        <w:t>софские и фантастические повести А.Н. и Б.Н.Стругацких). Относи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тельная редкость примеров совместного литературного творчества, </w:t>
      </w:r>
      <w:r w:rsidRPr="00D02263">
        <w:rPr>
          <w:color w:val="000000"/>
          <w:spacing w:val="-5"/>
          <w:sz w:val="28"/>
          <w:szCs w:val="28"/>
        </w:rPr>
        <w:t>с одной стороны, подтверждает известный тезис об индивидуально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7"/>
          <w:sz w:val="28"/>
          <w:szCs w:val="28"/>
        </w:rPr>
        <w:t>сти творчества как важнейшей его черте, а с другой — свидетельству</w:t>
      </w:r>
      <w:r w:rsidRPr="00D02263">
        <w:rPr>
          <w:color w:val="000000"/>
          <w:spacing w:val="-7"/>
          <w:sz w:val="28"/>
          <w:szCs w:val="28"/>
        </w:rPr>
        <w:softHyphen/>
      </w:r>
      <w:r w:rsidRPr="00D02263">
        <w:rPr>
          <w:color w:val="000000"/>
          <w:spacing w:val="-4"/>
          <w:sz w:val="28"/>
          <w:szCs w:val="28"/>
        </w:rPr>
        <w:t>ет о многообразии форм его проявления.</w:t>
      </w:r>
    </w:p>
    <w:p w:rsidR="00EE34C1" w:rsidRPr="00D02263" w:rsidRDefault="00EE34C1" w:rsidP="00EE34C1">
      <w:pPr>
        <w:pStyle w:val="1"/>
        <w:shd w:val="clear" w:color="auto" w:fill="FFFFFF"/>
        <w:ind w:firstLine="426"/>
        <w:jc w:val="both"/>
        <w:rPr>
          <w:sz w:val="28"/>
          <w:szCs w:val="28"/>
        </w:rPr>
      </w:pPr>
      <w:r w:rsidRPr="00D02263">
        <w:rPr>
          <w:color w:val="000000"/>
          <w:spacing w:val="-5"/>
          <w:sz w:val="28"/>
          <w:szCs w:val="28"/>
        </w:rPr>
        <w:t xml:space="preserve">Совсем иначе система </w:t>
      </w:r>
      <w:proofErr w:type="spellStart"/>
      <w:r w:rsidRPr="00D02263">
        <w:rPr>
          <w:color w:val="000000"/>
          <w:spacing w:val="-5"/>
          <w:sz w:val="28"/>
          <w:szCs w:val="28"/>
        </w:rPr>
        <w:t>межавторских</w:t>
      </w:r>
      <w:proofErr w:type="spellEnd"/>
      <w:r w:rsidRPr="00D02263">
        <w:rPr>
          <w:color w:val="000000"/>
          <w:spacing w:val="-5"/>
          <w:sz w:val="28"/>
          <w:szCs w:val="28"/>
        </w:rPr>
        <w:t xml:space="preserve"> взаимоотношений представ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8"/>
          <w:sz w:val="28"/>
          <w:szCs w:val="28"/>
        </w:rPr>
        <w:t xml:space="preserve">лена в контексте «учитель — ученик», заключающем в себе, с одной </w:t>
      </w:r>
      <w:r w:rsidRPr="00D02263">
        <w:rPr>
          <w:color w:val="000000"/>
          <w:spacing w:val="-9"/>
          <w:sz w:val="28"/>
          <w:szCs w:val="28"/>
        </w:rPr>
        <w:t>стороны, опыт наставничества, а с другой — творческое усвоение опы</w:t>
      </w:r>
      <w:r w:rsidRPr="00D02263">
        <w:rPr>
          <w:color w:val="000000"/>
          <w:spacing w:val="-9"/>
          <w:sz w:val="28"/>
          <w:szCs w:val="28"/>
        </w:rPr>
        <w:softHyphen/>
      </w:r>
      <w:r w:rsidRPr="00D02263">
        <w:rPr>
          <w:color w:val="000000"/>
          <w:spacing w:val="-7"/>
          <w:sz w:val="28"/>
          <w:szCs w:val="28"/>
        </w:rPr>
        <w:t xml:space="preserve">та старших литераторов со стороны начинающего художника. </w:t>
      </w:r>
      <w:proofErr w:type="gramStart"/>
      <w:r w:rsidRPr="00D02263">
        <w:rPr>
          <w:color w:val="000000"/>
          <w:spacing w:val="-7"/>
          <w:sz w:val="28"/>
          <w:szCs w:val="28"/>
        </w:rPr>
        <w:t>Проил</w:t>
      </w:r>
      <w:r w:rsidRPr="00D02263">
        <w:rPr>
          <w:color w:val="000000"/>
          <w:spacing w:val="-7"/>
          <w:sz w:val="28"/>
          <w:szCs w:val="28"/>
        </w:rPr>
        <w:softHyphen/>
      </w:r>
      <w:r w:rsidRPr="00D02263">
        <w:rPr>
          <w:color w:val="000000"/>
          <w:spacing w:val="-9"/>
          <w:sz w:val="28"/>
          <w:szCs w:val="28"/>
        </w:rPr>
        <w:t xml:space="preserve">люстрируем это конкретным примером — историей взаимоотношений между двумя поэтами </w:t>
      </w:r>
      <w:r w:rsidRPr="00D02263">
        <w:rPr>
          <w:color w:val="000000"/>
          <w:spacing w:val="-9"/>
          <w:sz w:val="28"/>
          <w:szCs w:val="28"/>
          <w:lang w:val="en-US"/>
        </w:rPr>
        <w:t>XIX</w:t>
      </w:r>
      <w:r w:rsidRPr="00D02263">
        <w:rPr>
          <w:color w:val="000000"/>
          <w:spacing w:val="-9"/>
          <w:sz w:val="28"/>
          <w:szCs w:val="28"/>
        </w:rPr>
        <w:t xml:space="preserve"> века — В.А.Жуковского и А.С.Пушкина </w:t>
      </w:r>
      <w:r w:rsidRPr="00D02263">
        <w:rPr>
          <w:color w:val="000000"/>
          <w:spacing w:val="-3"/>
          <w:sz w:val="28"/>
          <w:szCs w:val="28"/>
        </w:rPr>
        <w:t xml:space="preserve">(различные стороны творческого диалога художников нашли свое </w:t>
      </w:r>
      <w:r w:rsidRPr="00D02263">
        <w:rPr>
          <w:color w:val="000000"/>
          <w:spacing w:val="-5"/>
          <w:sz w:val="28"/>
          <w:szCs w:val="28"/>
        </w:rPr>
        <w:t xml:space="preserve">отражение в работах В.В.Вересаева, </w:t>
      </w:r>
      <w:proofErr w:type="spellStart"/>
      <w:r w:rsidRPr="00D02263">
        <w:rPr>
          <w:color w:val="000000"/>
          <w:spacing w:val="-5"/>
          <w:sz w:val="28"/>
          <w:szCs w:val="28"/>
        </w:rPr>
        <w:lastRenderedPageBreak/>
        <w:t>Б.Л.Модзалевского</w:t>
      </w:r>
      <w:proofErr w:type="spellEnd"/>
      <w:r w:rsidRPr="00D02263">
        <w:rPr>
          <w:color w:val="000000"/>
          <w:spacing w:val="-5"/>
          <w:sz w:val="28"/>
          <w:szCs w:val="28"/>
        </w:rPr>
        <w:t xml:space="preserve">, </w:t>
      </w:r>
      <w:proofErr w:type="spellStart"/>
      <w:r w:rsidRPr="00D02263">
        <w:rPr>
          <w:color w:val="000000"/>
          <w:spacing w:val="-5"/>
          <w:sz w:val="28"/>
          <w:szCs w:val="28"/>
        </w:rPr>
        <w:t>Б.С.Мейла-</w:t>
      </w:r>
      <w:r w:rsidRPr="00D02263">
        <w:rPr>
          <w:color w:val="000000"/>
          <w:spacing w:val="1"/>
          <w:sz w:val="28"/>
          <w:szCs w:val="28"/>
        </w:rPr>
        <w:t>ха</w:t>
      </w:r>
      <w:proofErr w:type="spellEnd"/>
      <w:r w:rsidRPr="00D02263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D02263">
        <w:rPr>
          <w:color w:val="000000"/>
          <w:spacing w:val="1"/>
          <w:sz w:val="28"/>
          <w:szCs w:val="28"/>
        </w:rPr>
        <w:t>Б.И.Бурсова</w:t>
      </w:r>
      <w:proofErr w:type="spellEnd"/>
      <w:r w:rsidRPr="00D02263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D02263">
        <w:rPr>
          <w:color w:val="000000"/>
          <w:spacing w:val="1"/>
          <w:sz w:val="28"/>
          <w:szCs w:val="28"/>
        </w:rPr>
        <w:t>Ю.МЛотмана</w:t>
      </w:r>
      <w:proofErr w:type="spellEnd"/>
      <w:r w:rsidRPr="00D02263">
        <w:rPr>
          <w:color w:val="000000"/>
          <w:spacing w:val="1"/>
          <w:sz w:val="28"/>
          <w:szCs w:val="28"/>
        </w:rPr>
        <w:t xml:space="preserve">, С.Ф.Фомичева, В.И.Кулешова, </w:t>
      </w:r>
      <w:proofErr w:type="spellStart"/>
      <w:r w:rsidRPr="00D02263">
        <w:rPr>
          <w:color w:val="000000"/>
          <w:spacing w:val="-4"/>
          <w:sz w:val="28"/>
          <w:szCs w:val="28"/>
        </w:rPr>
        <w:t>Е.М.Маймина</w:t>
      </w:r>
      <w:proofErr w:type="spellEnd"/>
      <w:r w:rsidRPr="00D02263">
        <w:rPr>
          <w:color w:val="000000"/>
          <w:spacing w:val="-4"/>
          <w:sz w:val="28"/>
          <w:szCs w:val="28"/>
        </w:rPr>
        <w:t xml:space="preserve"> и др.).</w:t>
      </w:r>
      <w:proofErr w:type="gramEnd"/>
      <w:r w:rsidRPr="00D02263">
        <w:rPr>
          <w:color w:val="000000"/>
          <w:spacing w:val="-4"/>
          <w:sz w:val="28"/>
          <w:szCs w:val="28"/>
        </w:rPr>
        <w:t xml:space="preserve"> Как известно, начало активного общения двух поэтов относится к 1817—1818 годам, когда юный Пушкин начал </w:t>
      </w:r>
      <w:r w:rsidRPr="00D02263">
        <w:rPr>
          <w:color w:val="000000"/>
          <w:spacing w:val="-6"/>
          <w:sz w:val="28"/>
          <w:szCs w:val="28"/>
        </w:rPr>
        <w:t xml:space="preserve">свое вхождение в широкий литературный мир. Внимание со стороны </w:t>
      </w:r>
      <w:r w:rsidRPr="00D02263">
        <w:rPr>
          <w:color w:val="000000"/>
          <w:spacing w:val="-7"/>
          <w:sz w:val="28"/>
          <w:szCs w:val="28"/>
        </w:rPr>
        <w:t xml:space="preserve">знаменитого поэта было особенно дорого начинающему стихотворцу </w:t>
      </w:r>
      <w:r w:rsidRPr="00D02263">
        <w:rPr>
          <w:color w:val="000000"/>
          <w:spacing w:val="-6"/>
          <w:sz w:val="28"/>
          <w:szCs w:val="28"/>
        </w:rPr>
        <w:t xml:space="preserve">(«Жуковский дарит мне свои стихотворения», — запишет Пушкин в </w:t>
      </w:r>
      <w:r w:rsidRPr="00D02263">
        <w:rPr>
          <w:color w:val="000000"/>
          <w:spacing w:val="-4"/>
          <w:sz w:val="28"/>
          <w:szCs w:val="28"/>
        </w:rPr>
        <w:t>своем дневнике). О влиянии творчества «старших» поэтов на Пуш</w:t>
      </w:r>
      <w:r w:rsidRPr="00D02263">
        <w:rPr>
          <w:color w:val="000000"/>
          <w:spacing w:val="-4"/>
          <w:sz w:val="28"/>
          <w:szCs w:val="28"/>
        </w:rPr>
        <w:softHyphen/>
        <w:t xml:space="preserve">кина писал В.Г.Белинский: «Лицейские» стихотворения Пушкина </w:t>
      </w:r>
      <w:r w:rsidRPr="00D02263">
        <w:rPr>
          <w:color w:val="000000"/>
          <w:spacing w:val="-5"/>
          <w:sz w:val="28"/>
          <w:szCs w:val="28"/>
        </w:rPr>
        <w:t>&lt;...&gt; особенно важны еще и в том отношении, что в них видна исто</w:t>
      </w:r>
      <w:r w:rsidRPr="00D02263">
        <w:rPr>
          <w:color w:val="000000"/>
          <w:spacing w:val="-5"/>
          <w:sz w:val="28"/>
          <w:szCs w:val="28"/>
        </w:rPr>
        <w:softHyphen/>
        <w:t xml:space="preserve">рическая связь Пушкина с предшествовавшими ему поэтами; из них видно, что он был </w:t>
      </w:r>
      <w:proofErr w:type="gramStart"/>
      <w:r w:rsidRPr="00D02263">
        <w:rPr>
          <w:color w:val="000000"/>
          <w:spacing w:val="-5"/>
          <w:sz w:val="28"/>
          <w:szCs w:val="28"/>
        </w:rPr>
        <w:t>сперва</w:t>
      </w:r>
      <w:proofErr w:type="gramEnd"/>
      <w:r w:rsidRPr="00D02263">
        <w:rPr>
          <w:color w:val="000000"/>
          <w:spacing w:val="-5"/>
          <w:sz w:val="28"/>
          <w:szCs w:val="28"/>
        </w:rPr>
        <w:t xml:space="preserve"> счастливым учеником Жуковского и Ба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8"/>
          <w:sz w:val="28"/>
          <w:szCs w:val="28"/>
        </w:rPr>
        <w:t>тюшкова, прежде чем явился самостоятельным мастером» [26, с. 225].</w:t>
      </w:r>
    </w:p>
    <w:p w:rsidR="00EE34C1" w:rsidRDefault="00EE34C1" w:rsidP="00EE34C1">
      <w:pPr>
        <w:ind w:firstLine="567"/>
        <w:rPr>
          <w:color w:val="000000"/>
          <w:spacing w:val="-5"/>
          <w:sz w:val="28"/>
          <w:szCs w:val="28"/>
        </w:rPr>
      </w:pPr>
      <w:r w:rsidRPr="00D02263">
        <w:rPr>
          <w:color w:val="000000"/>
          <w:spacing w:val="-6"/>
          <w:sz w:val="28"/>
          <w:szCs w:val="28"/>
        </w:rPr>
        <w:t xml:space="preserve">Столь же сложны и неоднозначны были взаимоотношения поэтов, входящих в другое поэтическое направление начала </w:t>
      </w:r>
      <w:r w:rsidRPr="00D02263">
        <w:rPr>
          <w:color w:val="000000"/>
          <w:spacing w:val="-6"/>
          <w:sz w:val="28"/>
          <w:szCs w:val="28"/>
          <w:lang w:val="en-US"/>
        </w:rPr>
        <w:t>XX</w:t>
      </w:r>
      <w:r w:rsidRPr="00D02263">
        <w:rPr>
          <w:color w:val="000000"/>
          <w:spacing w:val="-6"/>
          <w:sz w:val="28"/>
          <w:szCs w:val="28"/>
        </w:rPr>
        <w:t xml:space="preserve"> века, имену</w:t>
      </w:r>
      <w:r w:rsidRPr="00D02263">
        <w:rPr>
          <w:color w:val="000000"/>
          <w:spacing w:val="-6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емое акмеизмом. Объединение «Цех поэтов», возникшее на почве </w:t>
      </w:r>
      <w:r w:rsidRPr="00D02263">
        <w:rPr>
          <w:color w:val="000000"/>
          <w:spacing w:val="-5"/>
          <w:sz w:val="28"/>
          <w:szCs w:val="28"/>
        </w:rPr>
        <w:t>неприятия со стороны ряда художников принципов и традиций сим</w:t>
      </w:r>
      <w:r w:rsidRPr="00D02263">
        <w:rPr>
          <w:color w:val="000000"/>
          <w:spacing w:val="-5"/>
          <w:sz w:val="28"/>
          <w:szCs w:val="28"/>
        </w:rPr>
        <w:softHyphen/>
      </w:r>
      <w:r w:rsidRPr="00D02263">
        <w:rPr>
          <w:color w:val="000000"/>
          <w:spacing w:val="-3"/>
          <w:sz w:val="28"/>
          <w:szCs w:val="28"/>
        </w:rPr>
        <w:t xml:space="preserve">волизма, включило в себя яркие поэтические имена (Н.Гумилев, </w:t>
      </w:r>
      <w:r w:rsidRPr="00D02263">
        <w:rPr>
          <w:color w:val="000000"/>
          <w:spacing w:val="-6"/>
          <w:sz w:val="28"/>
          <w:szCs w:val="28"/>
        </w:rPr>
        <w:t>А.Ахматова, О.Мандельштам, С.Городецкий и др.). Вместе с тем для некоторых акмеистов это направление стало скорее основой, отправ</w:t>
      </w:r>
      <w:r w:rsidRPr="00D02263">
        <w:rPr>
          <w:color w:val="000000"/>
          <w:spacing w:val="-6"/>
          <w:sz w:val="28"/>
          <w:szCs w:val="28"/>
        </w:rPr>
        <w:softHyphen/>
      </w:r>
      <w:r w:rsidRPr="00D02263">
        <w:rPr>
          <w:color w:val="000000"/>
          <w:spacing w:val="-5"/>
          <w:sz w:val="28"/>
          <w:szCs w:val="28"/>
        </w:rPr>
        <w:t xml:space="preserve">ной точкой для индивидуального творческого развития (А.Ахматова </w:t>
      </w:r>
      <w:r w:rsidRPr="00D02263">
        <w:rPr>
          <w:color w:val="000000"/>
          <w:spacing w:val="-4"/>
          <w:sz w:val="28"/>
          <w:szCs w:val="28"/>
        </w:rPr>
        <w:t>и О.Мандельштам вскоре покинут «Цех поэтов», став «</w:t>
      </w:r>
      <w:proofErr w:type="spellStart"/>
      <w:r w:rsidRPr="00D02263">
        <w:rPr>
          <w:color w:val="000000"/>
          <w:spacing w:val="-4"/>
          <w:sz w:val="28"/>
          <w:szCs w:val="28"/>
        </w:rPr>
        <w:t>внегруппо</w:t>
      </w:r>
      <w:r w:rsidRPr="00D02263">
        <w:rPr>
          <w:color w:val="000000"/>
          <w:spacing w:val="1"/>
          <w:sz w:val="28"/>
          <w:szCs w:val="28"/>
        </w:rPr>
        <w:t>выми</w:t>
      </w:r>
      <w:proofErr w:type="spellEnd"/>
      <w:r w:rsidRPr="00D02263">
        <w:rPr>
          <w:color w:val="000000"/>
          <w:spacing w:val="1"/>
          <w:sz w:val="28"/>
          <w:szCs w:val="28"/>
        </w:rPr>
        <w:t xml:space="preserve">» художниками). Но даже те, кто </w:t>
      </w:r>
      <w:proofErr w:type="gramStart"/>
      <w:r w:rsidRPr="00D02263">
        <w:rPr>
          <w:color w:val="000000"/>
          <w:spacing w:val="1"/>
          <w:sz w:val="28"/>
          <w:szCs w:val="28"/>
        </w:rPr>
        <w:t>останется до конца верен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D02263">
        <w:rPr>
          <w:color w:val="000000"/>
          <w:spacing w:val="-4"/>
          <w:sz w:val="28"/>
          <w:szCs w:val="28"/>
        </w:rPr>
        <w:t xml:space="preserve">избранному направлению, не смогут избежать трений и дискуссий </w:t>
      </w:r>
      <w:r w:rsidRPr="00D02263">
        <w:rPr>
          <w:color w:val="000000"/>
          <w:spacing w:val="-5"/>
          <w:sz w:val="28"/>
          <w:szCs w:val="28"/>
        </w:rPr>
        <w:t>творческого характера. Примером могут служить взаимоотношения между «вождями» акмеизма Н.Гумилевым и С.Городецким.</w:t>
      </w: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Default="00A35CB3" w:rsidP="00EE34C1">
      <w:pPr>
        <w:ind w:firstLine="567"/>
        <w:rPr>
          <w:color w:val="000000"/>
          <w:spacing w:val="-5"/>
          <w:sz w:val="28"/>
          <w:szCs w:val="28"/>
        </w:rPr>
      </w:pP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Соколов, Б. Г. 1.  Модели культурной универсализации / Б. Г. Соколов //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: учебник / под ред. Ю. Н. Солонина, М. С. Кагана. М.,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2009. С. 404–426.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Ельмслев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Л. 2.  Пролегомены к теории языка / Л.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Ельмслев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// Новое в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-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вистике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. 1. М. 1960.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Г. Г. 3.  Искусство как вид знания / Г. Г.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// Избранные труды 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философии культуры / отв. ред. и сост. Т. Г. Щедрина. М., 2007.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Каган, М. С. 4.  Культура и человек / М. С. Каган //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: учеб-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ник / под ред. Ю. Н. Солонина, М. С. Кагана. М., 2009. С. 227–239.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Гиршман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, М. М. 5.  Литературное произведение: Теория </w:t>
      </w:r>
      <w:proofErr w:type="gramStart"/>
      <w:r w:rsidRPr="00765606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целостности / М. М.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Гиршман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. М., 2007.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Каган, М. С. 6.  Культура и общество / М. С. Каган //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: учеб-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ник / под ред. Ю. Н. Солонина, М. С. Кагана. М., 2009. С. 239–246.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Русская литература V–XI класс: учебная программа для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общеобразо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- 7.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учреждений с белорусским и русским языками обучения.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Минск, 2009.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V–XI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вучэбная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праграма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агульнаадука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- 8.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цыйных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мовамі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>, 2009.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Леонова, П. И. 9.  Стандарт литературного образования. Каким ему быть? /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П. И. Леонова // Русский язык и литература. 1998. № 4. С. 4–13.</w:t>
      </w:r>
    </w:p>
    <w:p w:rsidR="00A35CB3" w:rsidRPr="00765606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>Леонова, П. И. 10.  Об искусстве сотворчества в вузовском образовании /</w:t>
      </w:r>
    </w:p>
    <w:p w:rsidR="00A35CB3" w:rsidRDefault="00A35CB3" w:rsidP="00A35CB3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765606">
        <w:rPr>
          <w:rFonts w:ascii="Times New Roman" w:hAnsi="Times New Roman" w:cs="Times New Roman"/>
          <w:sz w:val="28"/>
          <w:szCs w:val="28"/>
        </w:rPr>
        <w:t xml:space="preserve">П. И. Леонова // </w:t>
      </w:r>
      <w:proofErr w:type="spellStart"/>
      <w:r w:rsidRPr="0076560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765606">
        <w:rPr>
          <w:rFonts w:ascii="Times New Roman" w:hAnsi="Times New Roman" w:cs="Times New Roman"/>
          <w:sz w:val="28"/>
          <w:szCs w:val="28"/>
        </w:rPr>
        <w:t xml:space="preserve"> школа. 2010. № 3. С. 71–74.</w:t>
      </w:r>
    </w:p>
    <w:p w:rsidR="002058F7" w:rsidRPr="002058F7" w:rsidRDefault="002058F7" w:rsidP="002058F7">
      <w:pPr>
        <w:ind w:firstLine="426"/>
      </w:pPr>
      <w:r w:rsidRPr="002058F7">
        <w:rPr>
          <w:sz w:val="32"/>
        </w:rPr>
        <w:t xml:space="preserve">С.А. Зинин </w:t>
      </w:r>
      <w:proofErr w:type="spellStart"/>
      <w:r w:rsidRPr="002058F7">
        <w:t>Внутрипредметные</w:t>
      </w:r>
      <w:proofErr w:type="spellEnd"/>
      <w:r w:rsidRPr="002058F7">
        <w:t xml:space="preserve"> связи в изучении школьного историко-литературного курса</w:t>
      </w:r>
    </w:p>
    <w:p w:rsidR="002058F7" w:rsidRPr="002058F7" w:rsidRDefault="002058F7" w:rsidP="002058F7">
      <w:pPr>
        <w:pStyle w:val="a5"/>
        <w:ind w:firstLine="426"/>
        <w:jc w:val="left"/>
        <w:rPr>
          <w:b w:val="0"/>
          <w:sz w:val="24"/>
        </w:rPr>
      </w:pPr>
      <w:r w:rsidRPr="002058F7">
        <w:rPr>
          <w:b w:val="0"/>
          <w:sz w:val="24"/>
        </w:rPr>
        <w:t>Москва: «Русское слово», 2004</w:t>
      </w:r>
    </w:p>
    <w:p w:rsidR="00A35CB3" w:rsidRPr="002058F7" w:rsidRDefault="00A35CB3" w:rsidP="002058F7">
      <w:pPr>
        <w:ind w:firstLine="567"/>
        <w:rPr>
          <w:color w:val="000000"/>
          <w:spacing w:val="-5"/>
          <w:sz w:val="28"/>
          <w:szCs w:val="28"/>
        </w:rPr>
      </w:pPr>
    </w:p>
    <w:p w:rsidR="00A35CB3" w:rsidRPr="003521EF" w:rsidRDefault="00A35CB3" w:rsidP="00EE34C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A35CB3" w:rsidRPr="003521EF" w:rsidSect="000E0715">
      <w:pgSz w:w="11906" w:h="16838"/>
      <w:pgMar w:top="720" w:right="720" w:bottom="720" w:left="720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0715"/>
    <w:rsid w:val="000E0715"/>
    <w:rsid w:val="00141B18"/>
    <w:rsid w:val="001F2A30"/>
    <w:rsid w:val="002058F7"/>
    <w:rsid w:val="002258B4"/>
    <w:rsid w:val="00266A59"/>
    <w:rsid w:val="002D3034"/>
    <w:rsid w:val="003521EF"/>
    <w:rsid w:val="004C5298"/>
    <w:rsid w:val="005015DD"/>
    <w:rsid w:val="005071C1"/>
    <w:rsid w:val="009261AC"/>
    <w:rsid w:val="009C5CDB"/>
    <w:rsid w:val="00A35CB3"/>
    <w:rsid w:val="00A362B1"/>
    <w:rsid w:val="00B236A9"/>
    <w:rsid w:val="00EE34C1"/>
    <w:rsid w:val="00F20DED"/>
    <w:rsid w:val="00F6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22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58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15DD"/>
  </w:style>
  <w:style w:type="paragraph" w:customStyle="1" w:styleId="c0">
    <w:name w:val="c0"/>
    <w:basedOn w:val="a"/>
    <w:rsid w:val="0050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5DD"/>
  </w:style>
  <w:style w:type="character" w:styleId="a4">
    <w:name w:val="Hyperlink"/>
    <w:basedOn w:val="a0"/>
    <w:unhideWhenUsed/>
    <w:rsid w:val="005015DD"/>
    <w:rPr>
      <w:color w:val="0000FF"/>
      <w:u w:val="single"/>
    </w:rPr>
  </w:style>
  <w:style w:type="paragraph" w:customStyle="1" w:styleId="1">
    <w:name w:val="Обычный1"/>
    <w:rsid w:val="004C52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2058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058F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nauka/205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lgemdcsb.xn--p1ai/wd/%D1%80%D0%B5%D0%B0%D0%BB%D0%B8%D0%B7%D0%BC" TargetMode="External"/><Relationship Id="rId5" Type="http://schemas.openxmlformats.org/officeDocument/2006/relationships/hyperlink" Target="http://xn--b1algemdcsb.xn--p1ai/wd/%D0%BA%D0%BE%D0%BD%D1%86%D0%B5%D0%BF%D1%82%D1%83%D0%B0%D0%BB%D0%B8%D0%B7%D0%BC" TargetMode="External"/><Relationship Id="rId4" Type="http://schemas.openxmlformats.org/officeDocument/2006/relationships/hyperlink" Target="http://xn--b1algemdcsb.xn--p1ai/wd/%D0%BD%D0%BE%D0%BC%D0%B8%D0%BD%D0%B0%D0%BB%D0%B8%D0%B7%D0%B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29</Pages>
  <Words>9697</Words>
  <Characters>55277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Русский язык</cp:lastModifiedBy>
  <cp:revision>9</cp:revision>
  <cp:lastPrinted>2017-03-10T04:45:00Z</cp:lastPrinted>
  <dcterms:created xsi:type="dcterms:W3CDTF">2017-03-09T16:08:00Z</dcterms:created>
  <dcterms:modified xsi:type="dcterms:W3CDTF">2017-03-10T05:10:00Z</dcterms:modified>
</cp:coreProperties>
</file>