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7A" w:rsidRDefault="00FF24A6">
      <w:pPr>
        <w:pStyle w:val="1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                       </w:t>
      </w:r>
      <w:r>
        <w:rPr>
          <w:rFonts w:ascii="Times New Roman" w:eastAsia="Calibri" w:hAnsi="Times New Roman"/>
          <w:color w:val="auto"/>
        </w:rPr>
        <w:t xml:space="preserve"> Муниципальное бюджетное общеобразовательное учреждение </w:t>
      </w:r>
      <w:proofErr w:type="spellStart"/>
      <w:r>
        <w:rPr>
          <w:rFonts w:ascii="Times New Roman" w:eastAsia="Calibri" w:hAnsi="Times New Roman"/>
          <w:color w:val="auto"/>
        </w:rPr>
        <w:t>Новоивановская</w:t>
      </w:r>
      <w:proofErr w:type="spellEnd"/>
      <w:r>
        <w:rPr>
          <w:rFonts w:ascii="Times New Roman" w:eastAsia="Calibri" w:hAnsi="Times New Roman"/>
          <w:color w:val="auto"/>
        </w:rPr>
        <w:t xml:space="preserve"> средняя общеобразовательная школа Зерноградского района.</w:t>
      </w:r>
    </w:p>
    <w:p w:rsidR="0024307A" w:rsidRDefault="0024307A">
      <w:pPr>
        <w:pStyle w:val="1"/>
        <w:ind w:firstLine="708"/>
        <w:jc w:val="center"/>
        <w:rPr>
          <w:rFonts w:ascii="Times New Roman" w:hAnsi="Times New Roman"/>
        </w:rPr>
      </w:pPr>
    </w:p>
    <w:p w:rsidR="0024307A" w:rsidRPr="003D2CAB" w:rsidRDefault="003D2CAB" w:rsidP="003D2CAB">
      <w:pPr>
        <w:pStyle w:val="1"/>
        <w:ind w:firstLine="708"/>
        <w:jc w:val="right"/>
        <w:rPr>
          <w:rFonts w:ascii="Times New Roman" w:hAnsi="Times New Roman"/>
          <w:color w:val="000000" w:themeColor="text1"/>
        </w:rPr>
      </w:pPr>
      <w:r w:rsidRPr="003D2CAB">
        <w:rPr>
          <w:rFonts w:ascii="Times New Roman" w:hAnsi="Times New Roman"/>
          <w:color w:val="000000" w:themeColor="text1"/>
        </w:rPr>
        <w:t>Утверждено</w:t>
      </w:r>
    </w:p>
    <w:p w:rsidR="003D2CAB" w:rsidRDefault="003D2CAB" w:rsidP="003D2CAB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D2CAB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 МБОУ </w:t>
      </w:r>
      <w:proofErr w:type="spellStart"/>
      <w:r w:rsidRPr="003D2CAB">
        <w:rPr>
          <w:rFonts w:ascii="Times New Roman" w:hAnsi="Times New Roman" w:cs="Times New Roman"/>
          <w:sz w:val="28"/>
          <w:szCs w:val="28"/>
          <w:lang w:eastAsia="en-US"/>
        </w:rPr>
        <w:t>Новоивановской</w:t>
      </w:r>
      <w:proofErr w:type="spellEnd"/>
      <w:r w:rsidRPr="003D2CAB">
        <w:rPr>
          <w:rFonts w:ascii="Times New Roman" w:hAnsi="Times New Roman" w:cs="Times New Roman"/>
          <w:sz w:val="28"/>
          <w:szCs w:val="28"/>
          <w:lang w:eastAsia="en-US"/>
        </w:rPr>
        <w:t xml:space="preserve"> СОШ</w:t>
      </w:r>
    </w:p>
    <w:p w:rsidR="003D2CAB" w:rsidRDefault="003D2CAB" w:rsidP="003D2CAB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Ю.А.Соколов</w:t>
      </w:r>
      <w:proofErr w:type="spellEnd"/>
    </w:p>
    <w:p w:rsidR="003D2CAB" w:rsidRPr="003D2CAB" w:rsidRDefault="003D2CAB" w:rsidP="003D2CAB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Приказ_№__________от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 </w:t>
      </w:r>
    </w:p>
    <w:p w:rsidR="0024307A" w:rsidRPr="003D2CAB" w:rsidRDefault="0024307A">
      <w:pPr>
        <w:pStyle w:val="1"/>
        <w:ind w:left="1416" w:firstLine="708"/>
        <w:rPr>
          <w:rFonts w:ascii="Times New Roman" w:hAnsi="Times New Roman"/>
        </w:rPr>
      </w:pPr>
    </w:p>
    <w:p w:rsidR="0024307A" w:rsidRDefault="0024307A">
      <w:pPr>
        <w:pStyle w:val="1"/>
        <w:ind w:left="1416" w:firstLine="708"/>
        <w:rPr>
          <w:color w:val="auto"/>
          <w:sz w:val="32"/>
          <w:szCs w:val="32"/>
        </w:rPr>
      </w:pPr>
    </w:p>
    <w:p w:rsidR="0024307A" w:rsidRDefault="00FF24A6">
      <w:pPr>
        <w:pStyle w:val="1"/>
        <w:ind w:left="1416" w:firstLine="708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Годовой план учителя-логопеда</w:t>
      </w:r>
    </w:p>
    <w:p w:rsidR="0024307A" w:rsidRDefault="00FF24A6">
      <w:pPr>
        <w:pStyle w:val="1"/>
        <w:ind w:left="21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на 2024-2025 учебный год</w:t>
      </w:r>
      <w:bookmarkStart w:id="0" w:name="_GoBack"/>
      <w:bookmarkEnd w:id="0"/>
    </w:p>
    <w:p w:rsidR="0024307A" w:rsidRDefault="002430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FF24A6">
      <w:pPr>
        <w:tabs>
          <w:tab w:val="left" w:pos="51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C100B0">
        <w:rPr>
          <w:rFonts w:ascii="Times New Roman" w:hAnsi="Times New Roman" w:cs="Times New Roman"/>
          <w:b/>
          <w:sz w:val="28"/>
          <w:szCs w:val="28"/>
        </w:rPr>
        <w:t>Учитель-логопед: /И</w:t>
      </w:r>
      <w:r>
        <w:rPr>
          <w:rFonts w:ascii="Times New Roman" w:hAnsi="Times New Roman" w:cs="Times New Roman"/>
          <w:b/>
          <w:sz w:val="28"/>
          <w:szCs w:val="28"/>
        </w:rPr>
        <w:t>гнатченко Т.В</w:t>
      </w: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243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0B0" w:rsidRDefault="00C10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0B0" w:rsidRDefault="00C10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2024 год</w:t>
      </w:r>
    </w:p>
    <w:p w:rsidR="0024307A" w:rsidRDefault="00FF2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307A" w:rsidRDefault="00FF24A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Годовое планирование составлено на основе рабочей программы по организации логопедического сопровождения детей, имеющие недостатки в речевом развитии.</w:t>
      </w:r>
    </w:p>
    <w:p w:rsidR="0024307A" w:rsidRDefault="00FF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коррекция речевых нарушений у воспитанников, имеющих недостатки в речевом развитии в условиях дошкольного логопедического пункта.</w:t>
      </w:r>
    </w:p>
    <w:p w:rsidR="0024307A" w:rsidRDefault="00FF2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4307A" w:rsidRDefault="00FF24A6">
      <w:pPr>
        <w:numPr>
          <w:ilvl w:val="0"/>
          <w:numId w:val="6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благоприятные условия для развития речевой коммуникации.</w:t>
      </w:r>
    </w:p>
    <w:p w:rsidR="0024307A" w:rsidRDefault="00FF24A6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единство коррекции речи детей с ОВЗ с развитием психических процессов, которые взаимосвязаны с развитием речевой функции: зрительного, слухового внимания, памяти, восприятия, мышления, пространственной ориентировки, координированных движении.</w:t>
      </w:r>
    </w:p>
    <w:p w:rsidR="0024307A" w:rsidRDefault="00FF24A6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и закрепить правильное, отчётливое произношение нарушенных звуков.</w:t>
      </w:r>
    </w:p>
    <w:p w:rsidR="0024307A" w:rsidRDefault="00FF24A6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воздействовать на речь и познавательные функции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логопедической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4307A" w:rsidRDefault="00FF24A6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профессиональную компетентность педагогов в сфере эффективного взаимодействия с детьми имеющих речевые нарушения, а также в сфере профилактики и выявления проблем в речевом развитии.</w:t>
      </w:r>
    </w:p>
    <w:p w:rsidR="0024307A" w:rsidRDefault="00FF24A6">
      <w:pPr>
        <w:numPr>
          <w:ilvl w:val="0"/>
          <w:numId w:val="1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родителей к коррекционному процессу по формированию звуковой культуры речи.</w:t>
      </w:r>
    </w:p>
    <w:p w:rsidR="0024307A" w:rsidRDefault="002430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307A" w:rsidRDefault="00FF24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24307A" w:rsidRDefault="00FF24A6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Мониторинговое (диагностическое) 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создание условий для непрерывного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24307A" w:rsidRDefault="00FF24A6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Коррекционно-развивающее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24307A" w:rsidRDefault="00FF24A6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Профилактическое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24307A" w:rsidRDefault="00FF24A6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Информационно-методическое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24307A" w:rsidRDefault="00FF24A6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Организационно-логопедическая работа по созданию логопедической помощи</w:t>
      </w:r>
    </w:p>
    <w:tbl>
      <w:tblPr>
        <w:tblStyle w:val="af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24307A">
        <w:tc>
          <w:tcPr>
            <w:tcW w:w="4785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24307A" w:rsidRDefault="0024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numPr>
                <w:ilvl w:val="1"/>
                <w:numId w:val="3"/>
              </w:numPr>
              <w:spacing w:line="120" w:lineRule="atLeast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Подбор материала для обследования детей.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сентябрь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1.2 Обследование речи детей всех возрастных групп имеющих недостатки в речевом развитии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сентябрь</w:t>
            </w:r>
          </w:p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май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Зачисление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заполнение заявлений  с родителями зачисленных детей 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lastRenderedPageBreak/>
              <w:t>1.4 Оформление речевых карт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сентябрь-октябрь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1.5 Комплектование детей по подгруппам и составление расписания занятий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сентябрь-октябрь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1.6  Ознакомление воспитателей со списками детей, зачисленных на логопедические занятия и графиком проведения занятий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сентябрь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1.7  Составление перспективного плана коррекционной - развивающей работы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сентябрь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1.8 Составление и коррекция  маршрутов, индивидуальных планов коррекционного сопровождения детей с ОВЗ.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по необходимости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1.9. Оформление консультаций и рекомендаций.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в течение года</w:t>
            </w:r>
          </w:p>
        </w:tc>
      </w:tr>
    </w:tbl>
    <w:p w:rsidR="0024307A" w:rsidRDefault="0024307A">
      <w:pPr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FF24A6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f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24307A">
        <w:tc>
          <w:tcPr>
            <w:tcW w:w="4785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24307A" w:rsidRDefault="0024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jc w:val="left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2.1 Диагностическое обследование уровня речевого развития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сентябрь, январь,</w:t>
            </w:r>
          </w:p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май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numPr>
                <w:ilvl w:val="1"/>
                <w:numId w:val="4"/>
              </w:numPr>
              <w:spacing w:line="120" w:lineRule="atLeast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Динамическое отслеживание речевого развития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постоянно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numPr>
                <w:ilvl w:val="1"/>
                <w:numId w:val="4"/>
              </w:numPr>
              <w:spacing w:line="120" w:lineRule="atLeast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Обследование детей по запросам родителей и воспитателей.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по мере необходимости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2.4 Привлечение родителей  к выполнению домашних заданий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в течение года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2.5 Участие в педагогических советах, на собраниях, МО, совещаниях</w:t>
            </w:r>
          </w:p>
        </w:tc>
        <w:tc>
          <w:tcPr>
            <w:tcW w:w="4784" w:type="dxa"/>
          </w:tcPr>
          <w:p w:rsidR="0024307A" w:rsidRDefault="00FF24A6">
            <w:pPr>
              <w:pStyle w:val="30"/>
              <w:spacing w:line="120" w:lineRule="atLeast"/>
              <w:ind w:left="0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</w:rPr>
              <w:t>согласно годовому плану учреждения</w:t>
            </w:r>
          </w:p>
        </w:tc>
      </w:tr>
      <w:tr w:rsidR="0024307A">
        <w:tc>
          <w:tcPr>
            <w:tcW w:w="4785" w:type="dxa"/>
            <w:vAlign w:val="center"/>
          </w:tcPr>
          <w:p w:rsidR="0024307A" w:rsidRDefault="00FF24A6">
            <w:pPr>
              <w:spacing w:beforeAutospacing="1"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По</w:t>
            </w:r>
            <w:r w:rsidR="00C100B0">
              <w:rPr>
                <w:rFonts w:ascii="Times New Roman" w:hAnsi="Times New Roman" w:cs="Times New Roman"/>
                <w:sz w:val="24"/>
                <w:szCs w:val="24"/>
              </w:rPr>
              <w:t>сещение и участие в заседаниях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логопедов</w:t>
            </w:r>
          </w:p>
        </w:tc>
        <w:tc>
          <w:tcPr>
            <w:tcW w:w="4784" w:type="dxa"/>
            <w:vAlign w:val="center"/>
          </w:tcPr>
          <w:p w:rsidR="0024307A" w:rsidRDefault="00FF24A6">
            <w:pPr>
              <w:spacing w:beforeAutospacing="1"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плану</w:t>
            </w:r>
          </w:p>
        </w:tc>
      </w:tr>
      <w:tr w:rsidR="0024307A">
        <w:tc>
          <w:tcPr>
            <w:tcW w:w="4785" w:type="dxa"/>
            <w:vAlign w:val="center"/>
          </w:tcPr>
          <w:p w:rsidR="0024307A" w:rsidRDefault="00FF24A6">
            <w:pPr>
              <w:spacing w:beforeAutospacing="1"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  Участие в работе ПМПК</w:t>
            </w:r>
          </w:p>
        </w:tc>
        <w:tc>
          <w:tcPr>
            <w:tcW w:w="4784" w:type="dxa"/>
            <w:vAlign w:val="center"/>
          </w:tcPr>
          <w:p w:rsidR="0024307A" w:rsidRDefault="00FF24A6">
            <w:pPr>
              <w:spacing w:beforeAutospacing="1" w:after="0"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</w:tr>
      <w:tr w:rsidR="0024307A">
        <w:tc>
          <w:tcPr>
            <w:tcW w:w="4785" w:type="dxa"/>
            <w:vAlign w:val="center"/>
          </w:tcPr>
          <w:p w:rsidR="0024307A" w:rsidRDefault="00FF24A6">
            <w:pPr>
              <w:pStyle w:val="ab"/>
              <w:spacing w:beforeAutospacing="1" w:after="0" w:line="120" w:lineRule="atLeast"/>
              <w:ind w:left="0" w:hanging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 Посещение курсов повышения квалификации</w:t>
            </w:r>
          </w:p>
          <w:p w:rsidR="0024307A" w:rsidRDefault="0024307A">
            <w:pPr>
              <w:pStyle w:val="ab"/>
              <w:spacing w:beforeAutospacing="1" w:after="0" w:line="120" w:lineRule="atLeast"/>
              <w:ind w:left="3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Align w:val="center"/>
          </w:tcPr>
          <w:p w:rsidR="0024307A" w:rsidRDefault="00FF24A6">
            <w:pPr>
              <w:spacing w:beforeAutospacing="1"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24307A">
        <w:tc>
          <w:tcPr>
            <w:tcW w:w="4785" w:type="dxa"/>
            <w:vAlign w:val="center"/>
          </w:tcPr>
          <w:p w:rsidR="0024307A" w:rsidRDefault="00FF24A6">
            <w:pPr>
              <w:spacing w:beforeAutospacing="1"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 Ознакомление с новинками литературы по логопедии</w:t>
            </w:r>
          </w:p>
        </w:tc>
        <w:tc>
          <w:tcPr>
            <w:tcW w:w="4784" w:type="dxa"/>
            <w:vAlign w:val="center"/>
          </w:tcPr>
          <w:p w:rsidR="0024307A" w:rsidRDefault="00FF24A6">
            <w:pPr>
              <w:spacing w:beforeAutospacing="1"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24307A">
        <w:tc>
          <w:tcPr>
            <w:tcW w:w="4785" w:type="dxa"/>
            <w:vAlign w:val="center"/>
          </w:tcPr>
          <w:p w:rsidR="0024307A" w:rsidRDefault="00FF24A6">
            <w:pPr>
              <w:spacing w:beforeAutospacing="1"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Посещение логопедических занятий других детских садов с целью обмена опытом.</w:t>
            </w:r>
          </w:p>
        </w:tc>
        <w:tc>
          <w:tcPr>
            <w:tcW w:w="4784" w:type="dxa"/>
            <w:vAlign w:val="center"/>
          </w:tcPr>
          <w:p w:rsidR="0024307A" w:rsidRDefault="00FF24A6">
            <w:pPr>
              <w:spacing w:beforeAutospacing="1"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</w:tbl>
    <w:p w:rsidR="0024307A" w:rsidRDefault="0024307A">
      <w:pPr>
        <w:rPr>
          <w:rFonts w:ascii="Times New Roman" w:hAnsi="Times New Roman" w:cs="Times New Roman"/>
          <w:b/>
          <w:sz w:val="24"/>
          <w:szCs w:val="24"/>
        </w:rPr>
      </w:pPr>
    </w:p>
    <w:p w:rsidR="0024307A" w:rsidRDefault="00FF24A6">
      <w:pPr>
        <w:pStyle w:val="ab"/>
        <w:numPr>
          <w:ilvl w:val="0"/>
          <w:numId w:val="2"/>
        </w:numPr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Консультативно – методическая работа с родителями </w:t>
      </w:r>
    </w:p>
    <w:p w:rsidR="0024307A" w:rsidRDefault="0024307A">
      <w:pPr>
        <w:pStyle w:val="ab"/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604" w:type="dxa"/>
        <w:tblInd w:w="-34" w:type="dxa"/>
        <w:tblLook w:val="04A0" w:firstRow="1" w:lastRow="0" w:firstColumn="1" w:lastColumn="0" w:noHBand="0" w:noVBand="1"/>
      </w:tblPr>
      <w:tblGrid>
        <w:gridCol w:w="4821"/>
        <w:gridCol w:w="4783"/>
      </w:tblGrid>
      <w:tr w:rsidR="0024307A">
        <w:tc>
          <w:tcPr>
            <w:tcW w:w="4820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24307A" w:rsidRDefault="0024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коррекционной развивающей работы логопедического пункта.</w:t>
            </w:r>
          </w:p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организация работы с детьми ОВЗ по результатам обследования</w:t>
            </w:r>
          </w:p>
        </w:tc>
        <w:tc>
          <w:tcPr>
            <w:tcW w:w="4783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pStyle w:val="ab"/>
              <w:spacing w:after="0" w:line="120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Тема: «Моя мама логопед»                                             Демонстрация правильного выполнения артикуляционной гимнастики, значение развитие мелкой и крупной моторики ребенка (мастер-класс)</w:t>
            </w:r>
          </w:p>
        </w:tc>
        <w:tc>
          <w:tcPr>
            <w:tcW w:w="4783" w:type="dxa"/>
          </w:tcPr>
          <w:p w:rsidR="0024307A" w:rsidRDefault="00FF24A6">
            <w:pPr>
              <w:pStyle w:val="ab"/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pStyle w:val="ab"/>
              <w:spacing w:after="0" w:line="120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«Игры направленные на развитие грамматического строя речи» (папка-передвижка)</w:t>
            </w:r>
          </w:p>
        </w:tc>
        <w:tc>
          <w:tcPr>
            <w:tcW w:w="4783" w:type="dxa"/>
          </w:tcPr>
          <w:p w:rsidR="0024307A" w:rsidRDefault="00FF24A6">
            <w:pPr>
              <w:pStyle w:val="ab"/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«Интерактивные игры в логопедической практике» для родителей с детьми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(буклет)</w:t>
            </w:r>
          </w:p>
        </w:tc>
        <w:tc>
          <w:tcPr>
            <w:tcW w:w="4783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«Играйте с ребенком в слова»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буклет)</w:t>
            </w:r>
          </w:p>
        </w:tc>
        <w:tc>
          <w:tcPr>
            <w:tcW w:w="4783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по автоматизации поставленных звуков в домашних условиях.</w:t>
            </w:r>
          </w:p>
          <w:p w:rsidR="0024307A" w:rsidRDefault="00FF24A6">
            <w:pPr>
              <w:pStyle w:val="ab"/>
              <w:spacing w:after="0" w:line="120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«Автоматизация  звука «Ш, Ж, Щ, Ч»»  (Родительская гостиная по приглашению)</w:t>
            </w:r>
          </w:p>
        </w:tc>
        <w:tc>
          <w:tcPr>
            <w:tcW w:w="4783" w:type="dxa"/>
          </w:tcPr>
          <w:p w:rsidR="0024307A" w:rsidRDefault="00FF24A6">
            <w:pPr>
              <w:pStyle w:val="ab"/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звуков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по автоматизации поставленных звуков в домашних условиях.</w:t>
            </w:r>
          </w:p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презентации «Автоматизация  звука «С,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Ц»» (Родительская гостиная по приглашению)</w:t>
            </w:r>
          </w:p>
        </w:tc>
        <w:tc>
          <w:tcPr>
            <w:tcW w:w="4783" w:type="dxa"/>
          </w:tcPr>
          <w:p w:rsidR="0024307A" w:rsidRDefault="00FF24A6">
            <w:pPr>
              <w:pStyle w:val="ab"/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звуков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по автоматизации поставленных звуков в домашних условиях.</w:t>
            </w:r>
          </w:p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презентации «Автоматизация  звука «Л, Ль, 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 (Родительская гостиная по приглашению)</w:t>
            </w:r>
          </w:p>
        </w:tc>
        <w:tc>
          <w:tcPr>
            <w:tcW w:w="4783" w:type="dxa"/>
          </w:tcPr>
          <w:p w:rsidR="0024307A" w:rsidRDefault="00FF24A6">
            <w:pPr>
              <w:pStyle w:val="ab"/>
              <w:spacing w:after="0" w:line="12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постановке звуков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родителей о состоянии речи ребенка (индивидуальные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приглашению)</w:t>
            </w:r>
          </w:p>
        </w:tc>
        <w:tc>
          <w:tcPr>
            <w:tcW w:w="4783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 обновление родительских уголков</w:t>
            </w:r>
          </w:p>
        </w:tc>
        <w:tc>
          <w:tcPr>
            <w:tcW w:w="4783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4307A">
        <w:tc>
          <w:tcPr>
            <w:tcW w:w="4820" w:type="dxa"/>
          </w:tcPr>
          <w:p w:rsidR="0024307A" w:rsidRDefault="00FF24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4783" w:type="dxa"/>
          </w:tcPr>
          <w:p w:rsidR="0024307A" w:rsidRDefault="00FF24A6">
            <w:pPr>
              <w:tabs>
                <w:tab w:val="left" w:pos="245"/>
              </w:tabs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течение года</w:t>
            </w:r>
          </w:p>
        </w:tc>
      </w:tr>
    </w:tbl>
    <w:p w:rsidR="0024307A" w:rsidRDefault="0024307A">
      <w:pPr>
        <w:pStyle w:val="ab"/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07A" w:rsidRDefault="00FF24A6">
      <w:pPr>
        <w:pStyle w:val="ab"/>
        <w:numPr>
          <w:ilvl w:val="0"/>
          <w:numId w:val="2"/>
        </w:num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Консультативно – методическая работа с педагогическим коллективом </w:t>
      </w:r>
    </w:p>
    <w:p w:rsidR="0024307A" w:rsidRDefault="0024307A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24307A">
        <w:tc>
          <w:tcPr>
            <w:tcW w:w="4785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24307A" w:rsidRDefault="00243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первичной диагностики состояния речи.</w:t>
            </w:r>
          </w:p>
          <w:p w:rsidR="0024307A" w:rsidRDefault="00FF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профилактике нарушений речи детей, определенными в группу риска по возникновению нарушений речи.</w:t>
            </w:r>
          </w:p>
          <w:p w:rsidR="0024307A" w:rsidRDefault="00FF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детей, зачисленных на логопедические занятия.</w:t>
            </w:r>
          </w:p>
          <w:p w:rsidR="0024307A" w:rsidRDefault="00FF2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занятий с детьми, зачисленными на коррекционно-развивающие занятия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Тема: «Нормы речевого развития детей 1.5 до 3 лет»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воспитателей </w:t>
            </w:r>
          </w:p>
          <w:p w:rsidR="0024307A" w:rsidRDefault="00FF24A6">
            <w:pPr>
              <w:tabs>
                <w:tab w:val="left" w:pos="858"/>
              </w:tabs>
              <w:spacing w:after="0" w:line="1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 возраст)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с трудностями в обучении».</w:t>
            </w:r>
          </w:p>
          <w:p w:rsidR="0024307A" w:rsidRDefault="00FF24A6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(консультация для воспитателей)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«Фонематический слух – основа правильной речи»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«Развитие связной речи у </w:t>
            </w:r>
          </w:p>
          <w:p w:rsidR="0024307A" w:rsidRDefault="00FF24A6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5-6 лет в процессе общения со взрослыми».  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«Совершенствуем внимание и память </w:t>
            </w:r>
          </w:p>
          <w:p w:rsidR="0024307A" w:rsidRDefault="00FF24A6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«Родителям будущих первоклассников»</w:t>
            </w:r>
          </w:p>
          <w:p w:rsidR="0024307A" w:rsidRDefault="0024307A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«Логопедическая работа на заключительном этапе».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теоретические рекомендации  по осуществлению коррекционно-логопедических мероприятий для детей в летний период (беседа, рекомендации воспитателям)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6май </w:t>
            </w:r>
          </w:p>
        </w:tc>
      </w:tr>
      <w:tr w:rsidR="0024307A">
        <w:tc>
          <w:tcPr>
            <w:tcW w:w="4785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со специалистами ДОУ</w:t>
            </w:r>
          </w:p>
        </w:tc>
        <w:tc>
          <w:tcPr>
            <w:tcW w:w="4784" w:type="dxa"/>
          </w:tcPr>
          <w:p w:rsidR="0024307A" w:rsidRDefault="00FF24A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4307A" w:rsidRDefault="0024307A">
      <w:pPr>
        <w:spacing w:after="0" w:line="120" w:lineRule="atLeast"/>
        <w:jc w:val="center"/>
        <w:rPr>
          <w:rFonts w:ascii="Times New Roman" w:hAnsi="Times New Roman"/>
          <w:b/>
          <w:sz w:val="24"/>
          <w:szCs w:val="24"/>
        </w:rPr>
      </w:pPr>
    </w:p>
    <w:sectPr w:rsidR="0024307A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D60"/>
    <w:multiLevelType w:val="multilevel"/>
    <w:tmpl w:val="06984E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47E93"/>
    <w:multiLevelType w:val="multilevel"/>
    <w:tmpl w:val="3150385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00F3C07"/>
    <w:multiLevelType w:val="multilevel"/>
    <w:tmpl w:val="50740A3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D837131"/>
    <w:multiLevelType w:val="multilevel"/>
    <w:tmpl w:val="7F0ED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BC51BA"/>
    <w:multiLevelType w:val="multilevel"/>
    <w:tmpl w:val="3A321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4307A"/>
    <w:rsid w:val="0024307A"/>
    <w:rsid w:val="003D2CAB"/>
    <w:rsid w:val="00B1546F"/>
    <w:rsid w:val="00C100B0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F631"/>
  <w15:docId w15:val="{38DE93EC-78B7-461B-9DA9-711977B7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155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qFormat/>
    <w:rsid w:val="00507329"/>
    <w:rPr>
      <w:rFonts w:ascii="Garamond" w:eastAsia="Times New Roman" w:hAnsi="Garamond" w:cs="Times New Roman"/>
      <w:b/>
      <w:bCs/>
      <w:i/>
      <w:iCs/>
      <w:sz w:val="4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5A15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C60726"/>
    <w:rPr>
      <w:b/>
      <w:bCs/>
    </w:rPr>
  </w:style>
  <w:style w:type="character" w:customStyle="1" w:styleId="a4">
    <w:name w:val="Верхний колонтитул Знак"/>
    <w:basedOn w:val="a0"/>
    <w:uiPriority w:val="99"/>
    <w:semiHidden/>
    <w:qFormat/>
    <w:rsid w:val="00C9739E"/>
  </w:style>
  <w:style w:type="character" w:customStyle="1" w:styleId="a5">
    <w:name w:val="Нижний колонтитул Знак"/>
    <w:basedOn w:val="a0"/>
    <w:uiPriority w:val="99"/>
    <w:semiHidden/>
    <w:qFormat/>
    <w:rsid w:val="00C9739E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082E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07329"/>
    <w:pPr>
      <w:ind w:left="720"/>
      <w:contextualSpacing/>
    </w:pPr>
  </w:style>
  <w:style w:type="paragraph" w:styleId="30">
    <w:name w:val="Body Text Indent 3"/>
    <w:basedOn w:val="a"/>
    <w:qFormat/>
    <w:rsid w:val="00507329"/>
    <w:pPr>
      <w:spacing w:after="0" w:line="240" w:lineRule="auto"/>
      <w:ind w:left="705"/>
      <w:jc w:val="both"/>
    </w:pPr>
    <w:rPr>
      <w:rFonts w:ascii="Garamond" w:eastAsia="Times New Roman" w:hAnsi="Garamond" w:cs="Times New Roman"/>
      <w:b/>
      <w:bCs/>
      <w:i/>
      <w:iCs/>
      <w:sz w:val="48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semiHidden/>
    <w:unhideWhenUsed/>
    <w:rsid w:val="00C9739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C9739E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511D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ED1E-7E7A-4363-A170-07A99E2E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User</cp:lastModifiedBy>
  <cp:revision>19</cp:revision>
  <cp:lastPrinted>2019-12-04T10:19:00Z</cp:lastPrinted>
  <dcterms:created xsi:type="dcterms:W3CDTF">2019-12-04T09:29:00Z</dcterms:created>
  <dcterms:modified xsi:type="dcterms:W3CDTF">2012-05-17T23:19:00Z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