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CF4E" w14:textId="728DF3BD" w:rsidR="00F71CC0" w:rsidRPr="00F71CC0" w:rsidRDefault="00F71CC0" w:rsidP="00F71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CC0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предмета «Математика»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(8вид)</w:t>
      </w:r>
    </w:p>
    <w:p w14:paraId="6DA3C273" w14:textId="77777777" w:rsidR="00F71CC0" w:rsidRPr="00F71CC0" w:rsidRDefault="00F71CC0" w:rsidP="00F71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0C365" w14:textId="77777777" w:rsidR="00F71CC0" w:rsidRPr="00F71CC0" w:rsidRDefault="00F71CC0" w:rsidP="00F71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Программа предмета «Математика» составлена на основе Федерального государственного</w:t>
      </w:r>
    </w:p>
    <w:p w14:paraId="41B4CE49" w14:textId="77777777" w:rsidR="00F71CC0" w:rsidRPr="00F71CC0" w:rsidRDefault="00F71CC0" w:rsidP="00F71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образовательного стандарта образования обучающихся с умственной отсталостью</w:t>
      </w:r>
    </w:p>
    <w:p w14:paraId="753DC579" w14:textId="635C56EC" w:rsidR="00F71CC0" w:rsidRPr="00F71CC0" w:rsidRDefault="00F71CC0" w:rsidP="00F71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(интеллектуальными нарушениями) (Приказ МИНОБРНАУКИ России № 1599 от 19.12.2014г.,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зарегистрировано Министерством юстиции РФ 03.02.2015г.)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71CC0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</w:t>
      </w:r>
    </w:p>
    <w:p w14:paraId="4606DEB2" w14:textId="18A10B5E" w:rsidR="00F71CC0" w:rsidRPr="00F71CC0" w:rsidRDefault="00F71CC0" w:rsidP="00F71CC0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Математика является одним из важных общеобразовательных предметов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организациях, осуществляющих обучение обучающихся с умственной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отсталостью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(интеллектуальными нарушениями).</w:t>
      </w:r>
    </w:p>
    <w:p w14:paraId="109A1F65" w14:textId="77777777" w:rsidR="00F71CC0" w:rsidRPr="00F71CC0" w:rsidRDefault="00F71CC0" w:rsidP="00F71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Курс математики в старших классах является логическим продолжением изучения этого</w:t>
      </w:r>
    </w:p>
    <w:p w14:paraId="641A6D98" w14:textId="71527ED9" w:rsidR="00F71CC0" w:rsidRPr="00F71CC0" w:rsidRDefault="00F71CC0" w:rsidP="00F71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предмета в дополнительном первом (I1) классе и I-IV классах. Распределение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материала, так же как и на предыдущем этапе, осуществляются концентрически,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позволяет обеспечить постепенный переход от исключительно практического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математики к практико-теоретическому изучению, но с обязательным учетом значимости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усваиваемых знаний и умений в формировании жизненных компетенций. процессе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математике в V-IX классах решаются следующие задачи:</w:t>
      </w:r>
    </w:p>
    <w:p w14:paraId="64EB42AC" w14:textId="77777777" w:rsidR="00F71CC0" w:rsidRPr="00F71CC0" w:rsidRDefault="00F71CC0" w:rsidP="00F71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— Дальнейшее формирование и развитие математических знаний и умений, необходимых</w:t>
      </w:r>
    </w:p>
    <w:p w14:paraId="3069B440" w14:textId="1F7C65E1" w:rsidR="00F71CC0" w:rsidRPr="00F71CC0" w:rsidRDefault="00F71CC0" w:rsidP="00F71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для решения практических задач в учебной и трудовой деятельности; используемых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4C713" w14:textId="77777777" w:rsidR="00F71CC0" w:rsidRPr="00F71CC0" w:rsidRDefault="00F71CC0" w:rsidP="00F71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повседневной жизни;</w:t>
      </w:r>
    </w:p>
    <w:p w14:paraId="1DC61D37" w14:textId="77777777" w:rsidR="00F71CC0" w:rsidRPr="00F71CC0" w:rsidRDefault="00F71CC0" w:rsidP="00F71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— Коррекция недостатков познавательной деятельности и повышение уровня общего</w:t>
      </w:r>
    </w:p>
    <w:p w14:paraId="545B7D61" w14:textId="77777777" w:rsidR="00F71CC0" w:rsidRPr="00F71CC0" w:rsidRDefault="00F71CC0" w:rsidP="00F71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развития;</w:t>
      </w:r>
    </w:p>
    <w:p w14:paraId="54E5C722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— Воспитание положительных качеств и свойств личности.</w:t>
      </w:r>
    </w:p>
    <w:p w14:paraId="5EB13FCB" w14:textId="647D3D0B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В основу программы по предмету «Математика» для 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CC0">
        <w:rPr>
          <w:rFonts w:ascii="Times New Roman" w:hAnsi="Times New Roman" w:cs="Times New Roman"/>
          <w:sz w:val="24"/>
          <w:szCs w:val="24"/>
        </w:rPr>
        <w:t>положены следующие принципы.</w:t>
      </w:r>
    </w:p>
    <w:p w14:paraId="50E92A9C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Общедидактические принципы:</w:t>
      </w:r>
    </w:p>
    <w:p w14:paraId="1C1470AD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сознательности и активности;</w:t>
      </w:r>
    </w:p>
    <w:p w14:paraId="573353B2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наглядности;</w:t>
      </w:r>
    </w:p>
    <w:p w14:paraId="671EAC01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систематичности и последовательности;</w:t>
      </w:r>
    </w:p>
    <w:p w14:paraId="1EB98220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прочности;</w:t>
      </w:r>
    </w:p>
    <w:p w14:paraId="4DC1BE58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научности;</w:t>
      </w:r>
    </w:p>
    <w:p w14:paraId="1CB02311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доступности;</w:t>
      </w:r>
    </w:p>
    <w:p w14:paraId="2C3E08A3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связи теории с практикой.</w:t>
      </w:r>
    </w:p>
    <w:p w14:paraId="62DE174D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Принципы коррекционно-развивающего обучения:</w:t>
      </w:r>
    </w:p>
    <w:p w14:paraId="7D30C6C0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динамичность восприятия;</w:t>
      </w:r>
    </w:p>
    <w:p w14:paraId="5345B586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продуктивной обработки информации;</w:t>
      </w:r>
    </w:p>
    <w:p w14:paraId="3451C699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развития и коррекции высших психических функций;</w:t>
      </w:r>
    </w:p>
    <w:p w14:paraId="403CAB28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- мотивации к учению – создание мотивационной обстановки на уроке, обеспечивающей</w:t>
      </w:r>
    </w:p>
    <w:p w14:paraId="727EF39F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эффективность работы класса, ученика.</w:t>
      </w:r>
    </w:p>
    <w:p w14:paraId="62E19DAC" w14:textId="77777777" w:rsidR="00F71CC0" w:rsidRPr="00F71CC0" w:rsidRDefault="00F71CC0" w:rsidP="00F71CC0">
      <w:pPr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Место предмета в учебном Учебный предмет «Математика» входит в предметную область</w:t>
      </w:r>
    </w:p>
    <w:p w14:paraId="046AABA6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«Математика» и относится к обязательной части учебного плана образования обучающихся с</w:t>
      </w:r>
    </w:p>
    <w:p w14:paraId="0B47C2D2" w14:textId="77777777" w:rsidR="00F71CC0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>умственной отсталостью (интеллектуальными нарушениями).</w:t>
      </w:r>
    </w:p>
    <w:p w14:paraId="2DB5E083" w14:textId="29725B62" w:rsidR="005C4FD1" w:rsidRPr="00F71CC0" w:rsidRDefault="00F71CC0" w:rsidP="00F71C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1CC0">
        <w:rPr>
          <w:rFonts w:ascii="Times New Roman" w:hAnsi="Times New Roman" w:cs="Times New Roman"/>
          <w:sz w:val="24"/>
          <w:szCs w:val="24"/>
        </w:rPr>
        <w:t xml:space="preserve">Курс математики в 6 классе рассчитан на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200ABF">
        <w:rPr>
          <w:rFonts w:ascii="Times New Roman" w:hAnsi="Times New Roman" w:cs="Times New Roman"/>
          <w:sz w:val="24"/>
          <w:szCs w:val="24"/>
        </w:rPr>
        <w:t>2</w:t>
      </w:r>
      <w:r w:rsidRPr="00F71CC0">
        <w:rPr>
          <w:rFonts w:ascii="Times New Roman" w:hAnsi="Times New Roman" w:cs="Times New Roman"/>
          <w:sz w:val="24"/>
          <w:szCs w:val="24"/>
        </w:rPr>
        <w:t xml:space="preserve"> ч (34 учебные недели) и составляет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71CC0">
        <w:rPr>
          <w:rFonts w:ascii="Times New Roman" w:hAnsi="Times New Roman" w:cs="Times New Roman"/>
          <w:sz w:val="24"/>
          <w:szCs w:val="24"/>
        </w:rPr>
        <w:t xml:space="preserve"> ч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C4FD1" w:rsidRPr="00F71CC0" w:rsidSect="00F71CC0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C0"/>
    <w:rsid w:val="00200ABF"/>
    <w:rsid w:val="005C4FD1"/>
    <w:rsid w:val="00F7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0A29"/>
  <w15:chartTrackingRefBased/>
  <w15:docId w15:val="{FB40AB86-E5B4-4703-A1CB-7C98B37F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2">
    <w:name w:val="c32"/>
    <w:basedOn w:val="a0"/>
    <w:rsid w:val="00F71CC0"/>
  </w:style>
  <w:style w:type="character" w:customStyle="1" w:styleId="c0">
    <w:name w:val="c0"/>
    <w:basedOn w:val="a0"/>
    <w:rsid w:val="00F7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2024-10-07T18:19:00Z</dcterms:created>
  <dcterms:modified xsi:type="dcterms:W3CDTF">2024-10-07T19:03:00Z</dcterms:modified>
</cp:coreProperties>
</file>