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37" w:rsidRDefault="00FA4037" w:rsidP="00FA4037">
      <w:pPr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A4037" w:rsidRDefault="00FA4037" w:rsidP="00FA4037">
      <w:pPr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Новоивановская средняя общеобразовательная школа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Зерноградского района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p w:rsidR="00FA4037" w:rsidRDefault="00FA4037" w:rsidP="00FA4037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624" w:type="dxa"/>
        <w:tblInd w:w="-743" w:type="dxa"/>
        <w:tblLook w:val="04A0"/>
      </w:tblPr>
      <w:tblGrid>
        <w:gridCol w:w="11516"/>
        <w:gridCol w:w="222"/>
        <w:gridCol w:w="222"/>
      </w:tblGrid>
      <w:tr w:rsidR="00FA4037" w:rsidTr="00FA4037">
        <w:tc>
          <w:tcPr>
            <w:tcW w:w="10981" w:type="dxa"/>
            <w:hideMark/>
          </w:tcPr>
          <w:tbl>
            <w:tblPr>
              <w:tblW w:w="10694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FA4037" w:rsidTr="00FA4037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4037" w:rsidRDefault="00FA4037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методическим объединением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учителей предметов гуманитарного цикла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_____________Т.С.Горбатенко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Протокол № 01 от 26.08.2024 г </w:t>
                  </w:r>
                </w:p>
                <w:p w:rsidR="00FA4037" w:rsidRDefault="00FA4037">
                  <w:pPr>
                    <w:suppressAutoHyphens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4037" w:rsidRDefault="00FA403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СОГЛАСОВАНО  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Заместитель директора по УВР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_____________Н.А.Безщекая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Протокол № 01 от 28.08.2024 г </w:t>
                  </w:r>
                </w:p>
                <w:p w:rsidR="00FA4037" w:rsidRDefault="00FA4037">
                  <w:pPr>
                    <w:suppressAutoHyphens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  <w:lang w:val="ru-RU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4037" w:rsidRDefault="00FA403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Директор МБОУ Новоивановской СОШ</w:t>
                  </w:r>
                </w:p>
                <w:p w:rsidR="00FA4037" w:rsidRDefault="00FA403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 Ю.А.Соколов</w:t>
                  </w:r>
                </w:p>
                <w:p w:rsidR="00FA4037" w:rsidRDefault="00FA4037">
                  <w:pPr>
                    <w:suppressAutoHyphens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от 30.08.2024 г № 124</w:t>
                  </w:r>
                </w:p>
              </w:tc>
            </w:tr>
          </w:tbl>
          <w:p w:rsidR="00FA4037" w:rsidRDefault="00FA4037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22" w:type="dxa"/>
          </w:tcPr>
          <w:p w:rsidR="00FA4037" w:rsidRDefault="00FA4037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21" w:type="dxa"/>
          </w:tcPr>
          <w:p w:rsidR="00FA4037" w:rsidRDefault="00FA4037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070BE1" w:rsidRPr="00A17151" w:rsidRDefault="00070BE1" w:rsidP="00070BE1">
      <w:pPr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70BE1" w:rsidRPr="00A17151" w:rsidRDefault="00070BE1" w:rsidP="00070BE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70BE1" w:rsidRPr="00A17151" w:rsidRDefault="00070BE1" w:rsidP="00070BE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70BE1" w:rsidRPr="00A17151" w:rsidRDefault="00070BE1" w:rsidP="00070BE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70BE1" w:rsidRDefault="00070BE1" w:rsidP="00070BE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A4037" w:rsidRDefault="00FA4037" w:rsidP="00070BE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A4037" w:rsidRPr="00A17151" w:rsidRDefault="00FA4037" w:rsidP="00070BE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70BE1" w:rsidRPr="00FA4037" w:rsidRDefault="00070BE1" w:rsidP="00070BE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0BE1" w:rsidRPr="00FA4037" w:rsidRDefault="00070BE1" w:rsidP="00070BE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40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070BE1" w:rsidRPr="00FA4037" w:rsidRDefault="00070BE1" w:rsidP="00070BE1">
      <w:pPr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652C1" w:rsidRPr="00FA4037" w:rsidRDefault="007652C1" w:rsidP="00070BE1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70BE1" w:rsidRPr="00FA4037" w:rsidRDefault="00070BE1" w:rsidP="00FA4037">
      <w:pPr>
        <w:ind w:left="119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40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Курса внеурочной деятельности "Финансовая грамотность"</w:t>
      </w:r>
    </w:p>
    <w:p w:rsidR="00070BE1" w:rsidRPr="00FA4037" w:rsidRDefault="00C84D94" w:rsidP="00FA4037">
      <w:pPr>
        <w:ind w:left="119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403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8</w:t>
      </w:r>
      <w:r w:rsidR="00070BE1" w:rsidRPr="00FA40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класса</w:t>
      </w: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17151" w:rsidRDefault="00070BE1" w:rsidP="00070BE1">
      <w:pPr>
        <w:tabs>
          <w:tab w:val="left" w:pos="10490"/>
        </w:tabs>
        <w:autoSpaceDE w:val="0"/>
        <w:autoSpaceDN w:val="0"/>
        <w:adjustRightInd w:val="0"/>
        <w:ind w:left="709" w:right="5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70BE1" w:rsidRDefault="00070BE1" w:rsidP="00070BE1">
      <w:pPr>
        <w:rPr>
          <w:sz w:val="24"/>
          <w:szCs w:val="24"/>
          <w:lang w:val="ru-RU"/>
        </w:rPr>
      </w:pPr>
    </w:p>
    <w:p w:rsidR="00070BE1" w:rsidRPr="00A17151" w:rsidRDefault="00070BE1" w:rsidP="00070BE1">
      <w:pPr>
        <w:rPr>
          <w:sz w:val="24"/>
          <w:szCs w:val="24"/>
          <w:lang w:val="ru-RU"/>
        </w:rPr>
      </w:pPr>
    </w:p>
    <w:p w:rsidR="00070BE1" w:rsidRPr="00A17151" w:rsidRDefault="00070BE1" w:rsidP="00070BE1">
      <w:pPr>
        <w:rPr>
          <w:sz w:val="24"/>
          <w:szCs w:val="24"/>
          <w:lang w:val="ru-RU"/>
        </w:rPr>
      </w:pPr>
    </w:p>
    <w:p w:rsidR="00070BE1" w:rsidRDefault="00070BE1" w:rsidP="00070BE1">
      <w:pPr>
        <w:rPr>
          <w:sz w:val="24"/>
          <w:szCs w:val="24"/>
          <w:lang w:val="ru-RU"/>
        </w:rPr>
      </w:pPr>
    </w:p>
    <w:p w:rsidR="007652C1" w:rsidRPr="00A17151" w:rsidRDefault="007652C1" w:rsidP="00070BE1">
      <w:pPr>
        <w:rPr>
          <w:sz w:val="24"/>
          <w:szCs w:val="24"/>
          <w:lang w:val="ru-RU"/>
        </w:rPr>
      </w:pPr>
    </w:p>
    <w:p w:rsidR="00070BE1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A4037" w:rsidRPr="00AA1553" w:rsidRDefault="00FA4037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AA1553" w:rsidRDefault="00070BE1" w:rsidP="00070BE1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Default="00070BE1" w:rsidP="004F3650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A155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b20cd3b3-5277-4ad9-b272-db2c514c2082"/>
    </w:p>
    <w:p w:rsidR="00070BE1" w:rsidRDefault="00070BE1" w:rsidP="00070BE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A4037" w:rsidRDefault="00FA4037" w:rsidP="00070BE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A4037" w:rsidRDefault="00FA4037" w:rsidP="00070BE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A4037" w:rsidRDefault="00FA4037" w:rsidP="00070BE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A4037" w:rsidRDefault="00FA4037" w:rsidP="00070BE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0BE1" w:rsidRDefault="00070BE1" w:rsidP="00070BE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84D94" w:rsidRPr="00FA4037" w:rsidRDefault="00070BE1" w:rsidP="00FA403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15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1"/>
      <w:r w:rsidRPr="00AA15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33318252-5f25-41fe-9fef-b19acd845ffc"/>
      <w:r w:rsidR="004F36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r w:rsidRPr="00AA15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End w:id="2"/>
    </w:p>
    <w:p w:rsidR="00070BE1" w:rsidRPr="00C84D94" w:rsidRDefault="00C84D94" w:rsidP="00C84D94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070BE1" w:rsidRPr="00C84D94">
        <w:rPr>
          <w:rFonts w:ascii="Times New Roman" w:hAnsi="Times New Roman"/>
          <w:b/>
          <w:sz w:val="24"/>
          <w:szCs w:val="24"/>
        </w:rPr>
        <w:t>. Планируемые результаты освоения курса внеурочной деятельности "Финансовая грамотность" 8 класс</w:t>
      </w:r>
    </w:p>
    <w:p w:rsidR="00070BE1" w:rsidRPr="00C84D94" w:rsidRDefault="00070BE1" w:rsidP="00C84D94">
      <w:pPr>
        <w:ind w:right="-1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070BE1" w:rsidRPr="00C84D94" w:rsidRDefault="00070BE1" w:rsidP="00C84D94"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Личностными результатами изучения курса «Финансовая грамотность» являются: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участие в принятии решений о семейном бюджете.</w:t>
      </w:r>
    </w:p>
    <w:p w:rsidR="00070BE1" w:rsidRPr="00C84D94" w:rsidRDefault="00070BE1" w:rsidP="00C84D94">
      <w:pPr>
        <w:ind w:right="-1" w:firstLine="708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070BE1" w:rsidRPr="00C84D94" w:rsidRDefault="00070BE1" w:rsidP="00C84D94">
      <w:pPr>
        <w:ind w:right="-1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Познавательные: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освоение способов решения проблем творческого и поискового характера;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овладение базовыми предметными и межпредметными понятиями.</w:t>
      </w:r>
    </w:p>
    <w:p w:rsidR="00070BE1" w:rsidRPr="00C84D94" w:rsidRDefault="00070BE1" w:rsidP="00C84D94">
      <w:pPr>
        <w:ind w:right="-1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Регулятивные: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понимание цели своих действий;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планирование действия с помощью учителя и самостоятельно;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проявление познавательной и творческой инициативы;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оценка правильности выполнения действий; самооценка и взаимооценка;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адекватное восприятие предложений товарищей, учителей, родителей.</w:t>
      </w:r>
    </w:p>
    <w:p w:rsidR="00070BE1" w:rsidRPr="00C84D94" w:rsidRDefault="00070BE1" w:rsidP="00C84D94">
      <w:pPr>
        <w:ind w:right="-1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Коммуникативные: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составление текстов в устной и письменной формах;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готовность слушать собеседника и вести диалог;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готовность признавать возможность существования различных точек зрения и права каждого иметь свою;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умение излагать своё мнение, аргументировать свою точку зрения и давать оценку событий;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адекватно оценивать собственное поведение и поведение окружающих.</w:t>
      </w:r>
    </w:p>
    <w:p w:rsidR="00070BE1" w:rsidRPr="00C84D94" w:rsidRDefault="00070BE1" w:rsidP="00C84D94">
      <w:pPr>
        <w:ind w:right="-1" w:firstLine="708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понимание и правильное использование экономических терминов;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sz w:val="24"/>
          <w:szCs w:val="24"/>
          <w:lang w:val="ru-RU"/>
        </w:rPr>
        <w:lastRenderedPageBreak/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070BE1" w:rsidRPr="00C84D94" w:rsidRDefault="00070BE1" w:rsidP="00C84D94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0BE1" w:rsidRPr="00C84D94" w:rsidRDefault="00070BE1" w:rsidP="00C84D94">
      <w:pPr>
        <w:pStyle w:val="a4"/>
        <w:contextualSpacing/>
        <w:jc w:val="center"/>
        <w:rPr>
          <w:b/>
          <w:bCs/>
          <w:color w:val="000000"/>
          <w:sz w:val="24"/>
          <w:szCs w:val="24"/>
        </w:rPr>
      </w:pPr>
      <w:r w:rsidRPr="00C84D94">
        <w:rPr>
          <w:b/>
          <w:bCs/>
          <w:color w:val="000000"/>
          <w:sz w:val="24"/>
          <w:szCs w:val="24"/>
        </w:rPr>
        <w:t>2. Содержание курса внеурочной деятельности "Финансовая грамотность"</w:t>
      </w:r>
    </w:p>
    <w:p w:rsidR="00070BE1" w:rsidRPr="00C84D94" w:rsidRDefault="00070BE1" w:rsidP="00C84D94">
      <w:pPr>
        <w:pStyle w:val="a4"/>
        <w:contextualSpacing/>
        <w:jc w:val="center"/>
        <w:rPr>
          <w:b/>
          <w:sz w:val="24"/>
          <w:szCs w:val="24"/>
        </w:rPr>
      </w:pPr>
      <w:r w:rsidRPr="00C84D94">
        <w:rPr>
          <w:b/>
          <w:sz w:val="24"/>
          <w:szCs w:val="24"/>
        </w:rPr>
        <w:t xml:space="preserve">8 класс </w:t>
      </w:r>
    </w:p>
    <w:p w:rsidR="00070BE1" w:rsidRPr="00C84D94" w:rsidRDefault="00070BE1" w:rsidP="00C84D94">
      <w:pPr>
        <w:pStyle w:val="a4"/>
        <w:contextualSpacing/>
        <w:jc w:val="center"/>
        <w:rPr>
          <w:b/>
          <w:sz w:val="24"/>
          <w:szCs w:val="24"/>
        </w:rPr>
      </w:pPr>
    </w:p>
    <w:p w:rsidR="00070BE1" w:rsidRPr="00C84D94" w:rsidRDefault="00070BE1" w:rsidP="00C84D94">
      <w:pPr>
        <w:pStyle w:val="a4"/>
        <w:ind w:firstLine="708"/>
        <w:contextualSpacing/>
        <w:jc w:val="both"/>
        <w:rPr>
          <w:b/>
          <w:sz w:val="24"/>
          <w:szCs w:val="24"/>
        </w:rPr>
      </w:pPr>
      <w:r w:rsidRPr="00C84D94">
        <w:rPr>
          <w:b/>
          <w:sz w:val="24"/>
          <w:szCs w:val="24"/>
        </w:rPr>
        <w:t xml:space="preserve">Раздел 1. Личное финансовое планирование </w:t>
      </w:r>
    </w:p>
    <w:p w:rsidR="00070BE1" w:rsidRPr="00C84D94" w:rsidRDefault="00070BE1" w:rsidP="00C84D94">
      <w:pPr>
        <w:pStyle w:val="a4"/>
        <w:contextualSpacing/>
        <w:jc w:val="both"/>
        <w:rPr>
          <w:b/>
          <w:sz w:val="24"/>
          <w:szCs w:val="24"/>
        </w:rPr>
      </w:pPr>
      <w:r w:rsidRPr="00C84D94">
        <w:rPr>
          <w:sz w:val="24"/>
          <w:szCs w:val="24"/>
        </w:rPr>
        <w:t xml:space="preserve">Человеческий капитал. Способы принятия решений в условиях ограниченности ресурсов. </w:t>
      </w:r>
      <w:r w:rsidRPr="00C84D94">
        <w:rPr>
          <w:sz w:val="24"/>
          <w:szCs w:val="24"/>
          <w:lang w:val="en-US"/>
        </w:rPr>
        <w:t>SWOT</w:t>
      </w:r>
      <w:proofErr w:type="gramStart"/>
      <w:r w:rsidRPr="00C84D94">
        <w:rPr>
          <w:sz w:val="24"/>
          <w:szCs w:val="24"/>
        </w:rPr>
        <w:t>-  анализ</w:t>
      </w:r>
      <w:proofErr w:type="gramEnd"/>
      <w:r w:rsidRPr="00C84D94">
        <w:rPr>
          <w:sz w:val="24"/>
          <w:szCs w:val="24"/>
        </w:rPr>
        <w:t xml:space="preserve"> как один из способов принятия решений. Личный финансовый план. Деловой практикум: составляем личный финансовый план.</w:t>
      </w:r>
    </w:p>
    <w:p w:rsidR="00070BE1" w:rsidRPr="00C84D94" w:rsidRDefault="00070BE1" w:rsidP="00C84D94">
      <w:pPr>
        <w:pStyle w:val="a4"/>
        <w:ind w:firstLine="708"/>
        <w:contextualSpacing/>
        <w:jc w:val="both"/>
        <w:rPr>
          <w:sz w:val="24"/>
          <w:szCs w:val="24"/>
        </w:rPr>
      </w:pPr>
      <w:r w:rsidRPr="00C84D94">
        <w:rPr>
          <w:b/>
          <w:sz w:val="24"/>
          <w:szCs w:val="24"/>
        </w:rPr>
        <w:t xml:space="preserve">Раздел 2. Депозит </w:t>
      </w:r>
    </w:p>
    <w:p w:rsidR="00070BE1" w:rsidRPr="00C84D94" w:rsidRDefault="00070BE1" w:rsidP="00C84D94">
      <w:pPr>
        <w:pStyle w:val="a4"/>
        <w:contextualSpacing/>
        <w:jc w:val="both"/>
        <w:rPr>
          <w:sz w:val="24"/>
          <w:szCs w:val="24"/>
        </w:rPr>
      </w:pPr>
      <w:r w:rsidRPr="00C84D94">
        <w:rPr>
          <w:sz w:val="24"/>
          <w:szCs w:val="24"/>
        </w:rPr>
        <w:t xml:space="preserve">Накопления и инфляция. Что такое депозит? Условия </w:t>
      </w:r>
      <w:proofErr w:type="spellStart"/>
      <w:r w:rsidRPr="00C84D94">
        <w:rPr>
          <w:sz w:val="24"/>
          <w:szCs w:val="24"/>
        </w:rPr>
        <w:t>депозита</w:t>
      </w:r>
      <w:proofErr w:type="gramStart"/>
      <w:r w:rsidRPr="00C84D94">
        <w:rPr>
          <w:sz w:val="24"/>
          <w:szCs w:val="24"/>
        </w:rPr>
        <w:t>.У</w:t>
      </w:r>
      <w:proofErr w:type="gramEnd"/>
      <w:r w:rsidRPr="00C84D94">
        <w:rPr>
          <w:sz w:val="24"/>
          <w:szCs w:val="24"/>
        </w:rPr>
        <w:t>правление</w:t>
      </w:r>
      <w:proofErr w:type="spellEnd"/>
      <w:r w:rsidRPr="00C84D94">
        <w:rPr>
          <w:sz w:val="24"/>
          <w:szCs w:val="24"/>
        </w:rPr>
        <w:t xml:space="preserve"> рисками по депозиту.</w:t>
      </w:r>
    </w:p>
    <w:p w:rsidR="00070BE1" w:rsidRPr="00C84D94" w:rsidRDefault="00070BE1" w:rsidP="00C84D94">
      <w:pPr>
        <w:pStyle w:val="a4"/>
        <w:ind w:firstLine="708"/>
        <w:contextualSpacing/>
        <w:jc w:val="both"/>
        <w:rPr>
          <w:sz w:val="24"/>
          <w:szCs w:val="24"/>
        </w:rPr>
      </w:pPr>
      <w:r w:rsidRPr="00C84D94">
        <w:rPr>
          <w:b/>
          <w:sz w:val="24"/>
          <w:szCs w:val="24"/>
        </w:rPr>
        <w:t xml:space="preserve">Раздел 3. Кредит </w:t>
      </w:r>
    </w:p>
    <w:p w:rsidR="00070BE1" w:rsidRPr="00C84D94" w:rsidRDefault="00070BE1" w:rsidP="00C84D94">
      <w:pPr>
        <w:pStyle w:val="a4"/>
        <w:contextualSpacing/>
        <w:jc w:val="both"/>
        <w:rPr>
          <w:sz w:val="24"/>
          <w:szCs w:val="24"/>
        </w:rPr>
      </w:pPr>
      <w:r w:rsidRPr="00C84D94">
        <w:rPr>
          <w:sz w:val="24"/>
          <w:szCs w:val="24"/>
        </w:rPr>
        <w:t xml:space="preserve">Кредит. Виды банковских кредитов. Принципы кредитования. Из чего складывается плата за кредит. Кредитная история. </w:t>
      </w:r>
      <w:proofErr w:type="spellStart"/>
      <w:r w:rsidRPr="00C84D94">
        <w:rPr>
          <w:sz w:val="24"/>
          <w:szCs w:val="24"/>
        </w:rPr>
        <w:t>Коллекторские</w:t>
      </w:r>
      <w:proofErr w:type="spellEnd"/>
      <w:r w:rsidRPr="00C84D94">
        <w:rPr>
          <w:sz w:val="24"/>
          <w:szCs w:val="24"/>
        </w:rPr>
        <w:t xml:space="preserve">  агентства, их права и обязанности.  Практикум: кейс «Покупка машины».</w:t>
      </w:r>
    </w:p>
    <w:p w:rsidR="00070BE1" w:rsidRPr="00C84D94" w:rsidRDefault="00070BE1" w:rsidP="00C84D94">
      <w:pPr>
        <w:pStyle w:val="a4"/>
        <w:ind w:firstLine="708"/>
        <w:contextualSpacing/>
        <w:jc w:val="both"/>
        <w:rPr>
          <w:b/>
          <w:sz w:val="24"/>
          <w:szCs w:val="24"/>
        </w:rPr>
      </w:pPr>
      <w:r w:rsidRPr="00C84D94">
        <w:rPr>
          <w:b/>
          <w:sz w:val="24"/>
          <w:szCs w:val="24"/>
        </w:rPr>
        <w:t xml:space="preserve">Раздел 4. </w:t>
      </w:r>
      <w:proofErr w:type="spellStart"/>
      <w:r w:rsidRPr="00C84D94">
        <w:rPr>
          <w:b/>
          <w:sz w:val="24"/>
          <w:szCs w:val="24"/>
        </w:rPr>
        <w:t>Расчетно</w:t>
      </w:r>
      <w:proofErr w:type="spellEnd"/>
      <w:r w:rsidRPr="00C84D94">
        <w:rPr>
          <w:b/>
          <w:sz w:val="24"/>
          <w:szCs w:val="24"/>
        </w:rPr>
        <w:t xml:space="preserve"> - кассовые операции </w:t>
      </w:r>
    </w:p>
    <w:p w:rsidR="00070BE1" w:rsidRPr="00C84D94" w:rsidRDefault="00070BE1" w:rsidP="00C84D94">
      <w:pPr>
        <w:pStyle w:val="a4"/>
        <w:ind w:firstLine="708"/>
        <w:contextualSpacing/>
        <w:jc w:val="both"/>
        <w:rPr>
          <w:b/>
          <w:sz w:val="24"/>
          <w:szCs w:val="24"/>
        </w:rPr>
      </w:pPr>
    </w:p>
    <w:p w:rsidR="00070BE1" w:rsidRPr="00C84D94" w:rsidRDefault="00070BE1" w:rsidP="00C84D94">
      <w:pPr>
        <w:pStyle w:val="a4"/>
        <w:contextualSpacing/>
        <w:rPr>
          <w:sz w:val="24"/>
          <w:szCs w:val="24"/>
        </w:rPr>
      </w:pPr>
      <w:r w:rsidRPr="00C84D94">
        <w:rPr>
          <w:sz w:val="24"/>
          <w:szCs w:val="24"/>
        </w:rPr>
        <w:t>Банковские  операции для физических лиц. Виды платежных средств. Формы дистанционного банковского  обслуживания.</w:t>
      </w:r>
    </w:p>
    <w:p w:rsidR="00070BE1" w:rsidRPr="00C84D94" w:rsidRDefault="00070BE1" w:rsidP="00C84D94">
      <w:pPr>
        <w:pStyle w:val="a4"/>
        <w:ind w:firstLine="708"/>
        <w:contextualSpacing/>
        <w:jc w:val="both"/>
        <w:rPr>
          <w:b/>
          <w:sz w:val="24"/>
          <w:szCs w:val="24"/>
        </w:rPr>
      </w:pPr>
      <w:r w:rsidRPr="00C84D94">
        <w:rPr>
          <w:b/>
          <w:sz w:val="24"/>
          <w:szCs w:val="24"/>
        </w:rPr>
        <w:t>Раздел 5. Страхование (8 часов)</w:t>
      </w:r>
    </w:p>
    <w:p w:rsidR="00070BE1" w:rsidRPr="00C84D94" w:rsidRDefault="00070BE1" w:rsidP="00C84D94">
      <w:pPr>
        <w:pStyle w:val="a4"/>
        <w:ind w:firstLine="708"/>
        <w:contextualSpacing/>
        <w:jc w:val="both"/>
        <w:rPr>
          <w:sz w:val="24"/>
          <w:szCs w:val="24"/>
        </w:rPr>
      </w:pPr>
      <w:r w:rsidRPr="00C84D94">
        <w:rPr>
          <w:sz w:val="24"/>
          <w:szCs w:val="24"/>
        </w:rPr>
        <w:t xml:space="preserve">Страховые услуги, страховые риски,  участники договора страхования. Виды страхования в России. Страховые компании. Как использовать страхование в повседневной жизни. Практикум: кейс «Страхование жизни». </w:t>
      </w:r>
    </w:p>
    <w:p w:rsidR="00642538" w:rsidRPr="00C84D94" w:rsidRDefault="00070BE1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4D94">
        <w:rPr>
          <w:rFonts w:ascii="Times New Roman" w:hAnsi="Times New Roman" w:cs="Times New Roman"/>
          <w:b/>
          <w:sz w:val="24"/>
          <w:szCs w:val="24"/>
          <w:lang w:val="ru-RU"/>
        </w:rPr>
        <w:t>3.Тематическое планирование</w:t>
      </w:r>
    </w:p>
    <w:tbl>
      <w:tblPr>
        <w:tblStyle w:val="a5"/>
        <w:tblW w:w="0" w:type="auto"/>
        <w:tblLook w:val="04A0"/>
      </w:tblPr>
      <w:tblGrid>
        <w:gridCol w:w="4927"/>
        <w:gridCol w:w="4927"/>
      </w:tblGrid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Личное финансовое планирование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</w:rPr>
              <w:t>Депозит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</w:rPr>
              <w:t xml:space="preserve">Кредит 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</w:rPr>
              <w:t>Расчетно - кассовые операции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070BE1" w:rsidRPr="00C84D94" w:rsidTr="00070BE1"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4927" w:type="dxa"/>
          </w:tcPr>
          <w:p w:rsidR="00070BE1" w:rsidRPr="00C84D94" w:rsidRDefault="00070BE1" w:rsidP="00C84D9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070BE1" w:rsidRPr="00C84D94" w:rsidRDefault="00070BE1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7AC2" w:rsidRDefault="00E67AC2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7AC2" w:rsidRDefault="00E67AC2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7AC2" w:rsidRDefault="00E67AC2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6B6" w:rsidRDefault="002C06B6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0BE1" w:rsidRPr="009A38AD" w:rsidRDefault="00070BE1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_GoBack"/>
      <w:bookmarkEnd w:id="3"/>
      <w:r w:rsidRPr="009A38A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4. Поурочное планирование</w:t>
      </w:r>
    </w:p>
    <w:p w:rsidR="00070BE1" w:rsidRPr="009A38AD" w:rsidRDefault="00070BE1" w:rsidP="00C84D94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9855" w:type="dxa"/>
        <w:tblLayout w:type="fixed"/>
        <w:tblLook w:val="04A0"/>
      </w:tblPr>
      <w:tblGrid>
        <w:gridCol w:w="566"/>
        <w:gridCol w:w="5071"/>
        <w:gridCol w:w="1275"/>
        <w:gridCol w:w="1428"/>
        <w:gridCol w:w="1515"/>
      </w:tblGrid>
      <w:tr w:rsidR="00C84D94" w:rsidRPr="009A38AD" w:rsidTr="00C84D94">
        <w:trPr>
          <w:trHeight w:val="446"/>
        </w:trPr>
        <w:tc>
          <w:tcPr>
            <w:tcW w:w="566" w:type="dxa"/>
            <w:vMerge w:val="restart"/>
          </w:tcPr>
          <w:p w:rsidR="00C84D94" w:rsidRPr="009A38AD" w:rsidRDefault="00C84D94" w:rsidP="00C84D9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8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71" w:type="dxa"/>
            <w:vMerge w:val="restart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b/>
                <w:sz w:val="24"/>
                <w:szCs w:val="24"/>
              </w:rPr>
            </w:pPr>
            <w:r w:rsidRPr="009A38AD">
              <w:rPr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275" w:type="dxa"/>
            <w:vMerge w:val="restart"/>
          </w:tcPr>
          <w:p w:rsidR="00C84D94" w:rsidRPr="009A38AD" w:rsidRDefault="00C84D94" w:rsidP="00C84D9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A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C84D94" w:rsidRPr="009A38AD" w:rsidRDefault="00C84D94" w:rsidP="00C84D94">
            <w:pPr>
              <w:pStyle w:val="a4"/>
              <w:contextualSpacing/>
              <w:jc w:val="center"/>
              <w:rPr>
                <w:b/>
                <w:sz w:val="24"/>
                <w:szCs w:val="24"/>
              </w:rPr>
            </w:pPr>
            <w:r w:rsidRPr="009A38AD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943" w:type="dxa"/>
            <w:gridSpan w:val="2"/>
          </w:tcPr>
          <w:p w:rsidR="00C84D94" w:rsidRPr="009A38AD" w:rsidRDefault="00C84D94" w:rsidP="00C84D9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AD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C84D94" w:rsidRPr="009A38AD" w:rsidTr="00C84D94">
        <w:trPr>
          <w:trHeight w:val="343"/>
        </w:trPr>
        <w:tc>
          <w:tcPr>
            <w:tcW w:w="566" w:type="dxa"/>
            <w:vMerge/>
          </w:tcPr>
          <w:p w:rsidR="00C84D94" w:rsidRPr="009A38AD" w:rsidRDefault="00C84D94" w:rsidP="00C84D9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1" w:type="dxa"/>
            <w:vMerge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84D94" w:rsidRPr="009A38AD" w:rsidRDefault="00C84D94" w:rsidP="00C84D9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b/>
                <w:sz w:val="24"/>
                <w:szCs w:val="24"/>
              </w:rPr>
            </w:pPr>
            <w:r w:rsidRPr="009A38AD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b/>
                <w:sz w:val="24"/>
                <w:szCs w:val="24"/>
              </w:rPr>
            </w:pPr>
            <w:r w:rsidRPr="009A38AD">
              <w:rPr>
                <w:b/>
                <w:sz w:val="24"/>
                <w:szCs w:val="24"/>
              </w:rPr>
              <w:t>Факт</w:t>
            </w:r>
          </w:p>
        </w:tc>
      </w:tr>
      <w:tr w:rsidR="00C84D94" w:rsidRPr="009A38AD" w:rsidTr="00C84D94">
        <w:trPr>
          <w:trHeight w:val="102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Человеческий капитал. Способы принятия решений в условиях ограниченности  ресурсов.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SWOT-анализ как один из способов принятия решений.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0</w:t>
            </w:r>
            <w:r w:rsidR="004F3650">
              <w:rPr>
                <w:sz w:val="24"/>
                <w:szCs w:val="24"/>
              </w:rPr>
              <w:t>2</w:t>
            </w:r>
            <w:r w:rsidRPr="009A38AD">
              <w:rPr>
                <w:sz w:val="24"/>
                <w:szCs w:val="24"/>
              </w:rPr>
              <w:t>.09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372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Человеческий капитал. Способы принятия решений в условиях ограниченности  ресурсов.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SWOT-анализ как один из способов принятия решений.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C84D94" w:rsidRPr="009A38AD">
              <w:rPr>
                <w:sz w:val="24"/>
                <w:szCs w:val="24"/>
              </w:rPr>
              <w:t>.09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504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3.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Домашняя бухгалтерия. Личный бюджет. Структура, способы составления  и планирования личного бюджета.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84D94" w:rsidRPr="009A38AD">
              <w:rPr>
                <w:sz w:val="24"/>
                <w:szCs w:val="24"/>
              </w:rPr>
              <w:t>.09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456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4.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Домашняя бухгалтерия. Личный бюджет. Структура, способы составления  и планирования личного бюджета.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C84D94" w:rsidRPr="009A38AD">
              <w:rPr>
                <w:sz w:val="24"/>
                <w:szCs w:val="24"/>
              </w:rPr>
              <w:t>.09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54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5.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Личный финансовый план: финансовые цели, стратегия и способы их достижения.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Деловой практикум.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42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6.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Личный финансовый план: финансовые цели, стратегия и способы их достижения.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Деловой практикум.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C84D94" w:rsidRPr="009A38AD">
              <w:rPr>
                <w:sz w:val="24"/>
                <w:szCs w:val="24"/>
              </w:rPr>
              <w:t>.10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468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7.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Практикум. Кейс «Использование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SWOT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 анализа для выбора карьеры».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  <w:r w:rsidR="004F3650">
              <w:rPr>
                <w:sz w:val="24"/>
                <w:szCs w:val="24"/>
              </w:rPr>
              <w:t>4</w:t>
            </w:r>
            <w:r w:rsidRPr="009A38AD">
              <w:rPr>
                <w:sz w:val="24"/>
                <w:szCs w:val="24"/>
              </w:rPr>
              <w:t>.10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504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8.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Практикум. Кейс «Использование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SWOT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 анализа для выбора карьеры».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</w:t>
            </w:r>
            <w:r w:rsidR="004F3650">
              <w:rPr>
                <w:sz w:val="24"/>
                <w:szCs w:val="24"/>
              </w:rPr>
              <w:t>1</w:t>
            </w:r>
            <w:r w:rsidRPr="009A38AD">
              <w:rPr>
                <w:sz w:val="24"/>
                <w:szCs w:val="24"/>
              </w:rPr>
              <w:t>.10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552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9.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Накопления  и  инфляция.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84D94" w:rsidRPr="009A38AD">
              <w:rPr>
                <w:sz w:val="24"/>
                <w:szCs w:val="24"/>
              </w:rPr>
              <w:t>.11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10.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pStyle w:val="a4"/>
              <w:contextualSpacing/>
              <w:jc w:val="both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Что такое депозит?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  <w:r w:rsidR="004F3650">
              <w:rPr>
                <w:sz w:val="24"/>
                <w:szCs w:val="24"/>
              </w:rPr>
              <w:t>8</w:t>
            </w:r>
            <w:r w:rsidRPr="009A38AD">
              <w:rPr>
                <w:sz w:val="24"/>
                <w:szCs w:val="24"/>
              </w:rPr>
              <w:t>.11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11.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Условия  депозита.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</w:t>
            </w:r>
            <w:r w:rsidR="004F3650">
              <w:rPr>
                <w:sz w:val="24"/>
                <w:szCs w:val="24"/>
              </w:rPr>
              <w:t>5</w:t>
            </w:r>
            <w:r w:rsidRPr="009A38AD">
              <w:rPr>
                <w:sz w:val="24"/>
                <w:szCs w:val="24"/>
              </w:rPr>
              <w:t>.11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12.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pStyle w:val="a4"/>
              <w:contextualSpacing/>
              <w:jc w:val="both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Управление  рисками по депозиту.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252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13.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Кредиты, виды банковских кредитов для физических лиц.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0</w:t>
            </w:r>
            <w:r w:rsidR="004F3650">
              <w:rPr>
                <w:sz w:val="24"/>
                <w:szCs w:val="24"/>
              </w:rPr>
              <w:t>9</w:t>
            </w:r>
            <w:r w:rsidRPr="009A38AD">
              <w:rPr>
                <w:sz w:val="24"/>
                <w:szCs w:val="24"/>
              </w:rPr>
              <w:t>.12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106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14.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Кредиты, виды банковских кредитов для физических лиц.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  <w:r w:rsidR="004F3650">
              <w:rPr>
                <w:sz w:val="24"/>
                <w:szCs w:val="24"/>
              </w:rPr>
              <w:t>6</w:t>
            </w:r>
            <w:r w:rsidRPr="009A38AD">
              <w:rPr>
                <w:sz w:val="24"/>
                <w:szCs w:val="24"/>
              </w:rPr>
              <w:t>.12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15.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pStyle w:val="a4"/>
              <w:contextualSpacing/>
              <w:jc w:val="both"/>
              <w:rPr>
                <w:sz w:val="24"/>
                <w:szCs w:val="24"/>
              </w:rPr>
            </w:pPr>
            <w:r w:rsidRPr="009A38AD">
              <w:rPr>
                <w:rFonts w:eastAsiaTheme="minorHAnsi"/>
                <w:sz w:val="24"/>
                <w:szCs w:val="24"/>
              </w:rPr>
              <w:t>Принципы кредитования (платность, срочность, возвратность).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</w:t>
            </w:r>
            <w:r w:rsidR="004F3650">
              <w:rPr>
                <w:sz w:val="24"/>
                <w:szCs w:val="24"/>
              </w:rPr>
              <w:t>3</w:t>
            </w:r>
            <w:r w:rsidRPr="009A38AD">
              <w:rPr>
                <w:sz w:val="24"/>
                <w:szCs w:val="24"/>
              </w:rPr>
              <w:t>.12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16.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характеристики кредита.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84D94" w:rsidRPr="009A38AD">
              <w:rPr>
                <w:sz w:val="24"/>
                <w:szCs w:val="24"/>
              </w:rPr>
              <w:t>.12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17.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Как  выбрать наиболее выгодный кредит.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  <w:r w:rsidR="004F3650">
              <w:rPr>
                <w:sz w:val="24"/>
                <w:szCs w:val="24"/>
              </w:rPr>
              <w:t>3</w:t>
            </w:r>
            <w:r w:rsidRPr="009A38AD">
              <w:rPr>
                <w:sz w:val="24"/>
                <w:szCs w:val="24"/>
              </w:rPr>
              <w:t>.01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18.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Как уменьшить стоимость кредита.  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84D94" w:rsidRPr="009A38AD">
              <w:rPr>
                <w:sz w:val="24"/>
                <w:szCs w:val="24"/>
              </w:rPr>
              <w:t>.01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19.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Кредитная история.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</w:t>
            </w:r>
            <w:r w:rsidR="004F3650">
              <w:rPr>
                <w:sz w:val="24"/>
                <w:szCs w:val="24"/>
              </w:rPr>
              <w:t>7</w:t>
            </w:r>
            <w:r w:rsidRPr="009A38AD">
              <w:rPr>
                <w:sz w:val="24"/>
                <w:szCs w:val="24"/>
              </w:rPr>
              <w:t>.01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20.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Коллекторские агентства, их права и обязанности.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0</w:t>
            </w:r>
            <w:r w:rsidR="004F3650">
              <w:rPr>
                <w:sz w:val="24"/>
                <w:szCs w:val="24"/>
              </w:rPr>
              <w:t>3</w:t>
            </w:r>
            <w:r w:rsidRPr="009A38AD">
              <w:rPr>
                <w:sz w:val="24"/>
                <w:szCs w:val="24"/>
              </w:rPr>
              <w:t>.02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672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21.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Типичные ошибки при использовании кредита.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Практикум: кейс «Покупка машины».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84D94" w:rsidRPr="009A38AD">
              <w:rPr>
                <w:sz w:val="24"/>
                <w:szCs w:val="24"/>
              </w:rPr>
              <w:t>.02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30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22.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Типичные ошибки при использовании кредита. </w:t>
            </w: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Практикум: кейс «Покупка машины».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84D94" w:rsidRPr="009A38AD">
              <w:rPr>
                <w:sz w:val="24"/>
                <w:szCs w:val="24"/>
              </w:rPr>
              <w:t>.02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528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23.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Хранение, обмен и перевод денег — банковские операции для физических лиц 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84D94" w:rsidRPr="009A38AD">
              <w:rPr>
                <w:sz w:val="24"/>
                <w:szCs w:val="24"/>
              </w:rPr>
              <w:t>.02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24.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Виды платежных средств. 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948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Формы дистанционного банковского обслуживания — правила безопасного поведения при пользовании интернет-банкингом.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84D94" w:rsidRPr="009A38AD">
              <w:rPr>
                <w:sz w:val="24"/>
                <w:szCs w:val="24"/>
              </w:rPr>
              <w:t>.03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336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26.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Формы дистанционного банковского обслуживания — правила безопасного поведения при пользовании интернет-банкингом.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  <w:r w:rsidR="004F3650">
              <w:rPr>
                <w:sz w:val="24"/>
                <w:szCs w:val="24"/>
              </w:rPr>
              <w:t>7</w:t>
            </w:r>
            <w:r w:rsidRPr="009A38AD">
              <w:rPr>
                <w:sz w:val="24"/>
                <w:szCs w:val="24"/>
              </w:rPr>
              <w:t>.03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66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27.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pStyle w:val="a4"/>
              <w:contextualSpacing/>
              <w:jc w:val="both"/>
              <w:rPr>
                <w:b/>
                <w:sz w:val="24"/>
                <w:szCs w:val="24"/>
              </w:rPr>
            </w:pPr>
            <w:r w:rsidRPr="009A38AD">
              <w:rPr>
                <w:rFonts w:eastAsiaTheme="minorHAnsi"/>
                <w:sz w:val="24"/>
                <w:szCs w:val="24"/>
              </w:rPr>
              <w:t xml:space="preserve"> Страховые услуги, страховые риски, участники договора страхования. Учимся понимать договор страхования.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108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28.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pStyle w:val="a4"/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9A38AD">
              <w:rPr>
                <w:rFonts w:eastAsiaTheme="minorHAnsi"/>
                <w:sz w:val="24"/>
                <w:szCs w:val="24"/>
              </w:rPr>
              <w:t>Страховые услуги, страховые риски, участники договора страхования. Учимся понимать договор страхования.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4D94" w:rsidRPr="009A38AD">
              <w:rPr>
                <w:sz w:val="24"/>
                <w:szCs w:val="24"/>
              </w:rPr>
              <w:t>4.04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66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29.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Виды страхования в России. Страховые компании и их услуги для физических лиц.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4D94" w:rsidRPr="009A38AD">
              <w:rPr>
                <w:sz w:val="24"/>
                <w:szCs w:val="24"/>
              </w:rPr>
              <w:t>1.04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312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30.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Виды страхования в России. Страховые компании и их услуги для физических лиц.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4D94" w:rsidRPr="009A38AD">
              <w:rPr>
                <w:sz w:val="24"/>
                <w:szCs w:val="24"/>
              </w:rPr>
              <w:t>8.04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48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31,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Как использовать страхование в повседневной жизни.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4F3650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84D94" w:rsidRPr="009A38AD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252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32.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Как использовать страхование в повседневной жизни.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4398E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4D94" w:rsidRPr="009A38AD">
              <w:rPr>
                <w:sz w:val="24"/>
                <w:szCs w:val="24"/>
              </w:rPr>
              <w:t>2.05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360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33.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Практикум. Кейс «Страхование жизни».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  <w:r w:rsidR="004F3650">
              <w:rPr>
                <w:sz w:val="24"/>
                <w:szCs w:val="24"/>
              </w:rPr>
              <w:t>9</w:t>
            </w:r>
            <w:r w:rsidRPr="009A38AD">
              <w:rPr>
                <w:sz w:val="24"/>
                <w:szCs w:val="24"/>
              </w:rPr>
              <w:t>.05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84D94" w:rsidRPr="009A38AD" w:rsidTr="00C84D94">
        <w:trPr>
          <w:trHeight w:val="384"/>
        </w:trPr>
        <w:tc>
          <w:tcPr>
            <w:tcW w:w="566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34.</w:t>
            </w:r>
          </w:p>
        </w:tc>
        <w:tc>
          <w:tcPr>
            <w:tcW w:w="5071" w:type="dxa"/>
          </w:tcPr>
          <w:p w:rsidR="00C84D94" w:rsidRPr="009A38AD" w:rsidRDefault="00C84D94" w:rsidP="00C84D94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38AD">
              <w:rPr>
                <w:rFonts w:ascii="Times New Roman" w:eastAsiaTheme="minorHAnsi" w:hAnsi="Times New Roman" w:cs="Times New Roman"/>
                <w:sz w:val="24"/>
                <w:szCs w:val="24"/>
              </w:rPr>
              <w:t>Практикум. Кейс «Страхование жизни».</w:t>
            </w:r>
          </w:p>
        </w:tc>
        <w:tc>
          <w:tcPr>
            <w:tcW w:w="127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C84D94" w:rsidRPr="009A38AD" w:rsidRDefault="00C84D94" w:rsidP="004F365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9A38AD">
              <w:rPr>
                <w:sz w:val="24"/>
                <w:szCs w:val="24"/>
              </w:rPr>
              <w:t>2</w:t>
            </w:r>
            <w:r w:rsidR="004F3650">
              <w:rPr>
                <w:sz w:val="24"/>
                <w:szCs w:val="24"/>
              </w:rPr>
              <w:t>6</w:t>
            </w:r>
            <w:r w:rsidRPr="009A38AD">
              <w:rPr>
                <w:sz w:val="24"/>
                <w:szCs w:val="24"/>
              </w:rPr>
              <w:t>.05</w:t>
            </w:r>
          </w:p>
        </w:tc>
        <w:tc>
          <w:tcPr>
            <w:tcW w:w="1515" w:type="dxa"/>
          </w:tcPr>
          <w:p w:rsidR="00C84D94" w:rsidRPr="009A38AD" w:rsidRDefault="00C84D94" w:rsidP="00C84D94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070BE1" w:rsidRPr="00C84D94" w:rsidRDefault="00070BE1" w:rsidP="00C84D94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070BE1" w:rsidRPr="00C84D94" w:rsidSect="00C84D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70BE1"/>
    <w:rsid w:val="00070BE1"/>
    <w:rsid w:val="002C06B6"/>
    <w:rsid w:val="00482CB9"/>
    <w:rsid w:val="004F3650"/>
    <w:rsid w:val="00642538"/>
    <w:rsid w:val="006E565C"/>
    <w:rsid w:val="007652C1"/>
    <w:rsid w:val="0087280D"/>
    <w:rsid w:val="009A38AD"/>
    <w:rsid w:val="00C4398E"/>
    <w:rsid w:val="00C84D94"/>
    <w:rsid w:val="00DA629F"/>
    <w:rsid w:val="00E67AC2"/>
    <w:rsid w:val="00FA4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E1"/>
    <w:pPr>
      <w:spacing w:after="0" w:line="240" w:lineRule="auto"/>
    </w:pPr>
    <w:rPr>
      <w:rFonts w:ascii="Arial" w:eastAsia="Arial" w:hAnsi="Arial" w:cs="Arial"/>
      <w:noProof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BE1"/>
    <w:pPr>
      <w:spacing w:after="200" w:line="276" w:lineRule="auto"/>
      <w:ind w:left="720"/>
      <w:contextualSpacing/>
    </w:pPr>
    <w:rPr>
      <w:rFonts w:ascii="Calibri" w:eastAsia="Calibri" w:hAnsi="Calibri" w:cs="Times New Roman"/>
      <w:noProof w:val="0"/>
      <w:sz w:val="22"/>
      <w:szCs w:val="22"/>
      <w:lang w:val="ru-RU"/>
    </w:rPr>
  </w:style>
  <w:style w:type="paragraph" w:styleId="a4">
    <w:name w:val="No Spacing"/>
    <w:qFormat/>
    <w:rsid w:val="00070BE1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70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История</cp:lastModifiedBy>
  <cp:revision>8</cp:revision>
  <cp:lastPrinted>2024-09-17T09:40:00Z</cp:lastPrinted>
  <dcterms:created xsi:type="dcterms:W3CDTF">2023-09-16T19:01:00Z</dcterms:created>
  <dcterms:modified xsi:type="dcterms:W3CDTF">2024-09-17T09:40:00Z</dcterms:modified>
</cp:coreProperties>
</file>