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9" w:rsidRPr="00D42BF8" w:rsidRDefault="006A7189" w:rsidP="006A7189">
      <w:pPr>
        <w:ind w:left="119"/>
        <w:jc w:val="center"/>
        <w:rPr>
          <w:sz w:val="24"/>
          <w:szCs w:val="24"/>
        </w:rPr>
      </w:pPr>
      <w:r w:rsidRPr="00D42BF8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A7189" w:rsidRPr="00D42BF8" w:rsidRDefault="006A7189" w:rsidP="006A7189">
      <w:pPr>
        <w:ind w:left="119"/>
        <w:jc w:val="center"/>
        <w:rPr>
          <w:sz w:val="24"/>
          <w:szCs w:val="24"/>
        </w:rPr>
      </w:pPr>
      <w:r w:rsidRPr="00D42BF8">
        <w:rPr>
          <w:b/>
          <w:color w:val="000000"/>
          <w:sz w:val="24"/>
          <w:szCs w:val="24"/>
        </w:rPr>
        <w:t>Муниципальное бюджетное общеобразовательное</w:t>
      </w:r>
      <w:r w:rsidRPr="00D42BF8">
        <w:rPr>
          <w:sz w:val="24"/>
          <w:szCs w:val="24"/>
        </w:rPr>
        <w:br/>
      </w:r>
      <w:r w:rsidRPr="00D42BF8">
        <w:rPr>
          <w:b/>
          <w:color w:val="000000"/>
          <w:sz w:val="24"/>
          <w:szCs w:val="24"/>
        </w:rPr>
        <w:t xml:space="preserve"> учреждение </w:t>
      </w:r>
      <w:proofErr w:type="spellStart"/>
      <w:r w:rsidRPr="00D42BF8">
        <w:rPr>
          <w:b/>
          <w:color w:val="000000"/>
          <w:sz w:val="24"/>
          <w:szCs w:val="24"/>
        </w:rPr>
        <w:t>Новоивановская</w:t>
      </w:r>
      <w:proofErr w:type="spellEnd"/>
      <w:r w:rsidRPr="00D42BF8">
        <w:rPr>
          <w:b/>
          <w:color w:val="000000"/>
          <w:sz w:val="24"/>
          <w:szCs w:val="24"/>
        </w:rPr>
        <w:t xml:space="preserve"> средняя общеобразовательная школа </w:t>
      </w:r>
      <w:r w:rsidRPr="00D42BF8">
        <w:rPr>
          <w:sz w:val="24"/>
          <w:szCs w:val="24"/>
        </w:rPr>
        <w:br/>
      </w:r>
      <w:r w:rsidRPr="00D42BF8">
        <w:rPr>
          <w:b/>
          <w:color w:val="000000"/>
          <w:sz w:val="24"/>
          <w:szCs w:val="24"/>
        </w:rPr>
        <w:t xml:space="preserve"> Зерноградского района</w:t>
      </w:r>
      <w:r w:rsidRPr="00D42BF8">
        <w:rPr>
          <w:sz w:val="24"/>
          <w:szCs w:val="24"/>
        </w:rPr>
        <w:br/>
      </w:r>
      <w:bookmarkStart w:id="0" w:name="599c772b-1c2c-414c-9fa0-86e4dc0ff531"/>
      <w:bookmarkEnd w:id="0"/>
    </w:p>
    <w:p w:rsidR="006A7189" w:rsidRPr="00D95AAE" w:rsidRDefault="006A7189" w:rsidP="006A7189">
      <w:pPr>
        <w:ind w:left="120"/>
        <w:rPr>
          <w:sz w:val="24"/>
          <w:szCs w:val="24"/>
        </w:rPr>
      </w:pPr>
    </w:p>
    <w:tbl>
      <w:tblPr>
        <w:tblW w:w="12617" w:type="dxa"/>
        <w:tblInd w:w="-743" w:type="dxa"/>
        <w:tblLook w:val="04A0"/>
      </w:tblPr>
      <w:tblGrid>
        <w:gridCol w:w="12163"/>
        <w:gridCol w:w="222"/>
        <w:gridCol w:w="232"/>
      </w:tblGrid>
      <w:tr w:rsidR="006A7189" w:rsidRPr="005D7F02" w:rsidTr="006A7189">
        <w:tc>
          <w:tcPr>
            <w:tcW w:w="11713" w:type="dxa"/>
          </w:tcPr>
          <w:tbl>
            <w:tblPr>
              <w:tblW w:w="10961" w:type="dxa"/>
              <w:tblInd w:w="9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63"/>
              <w:gridCol w:w="3661"/>
              <w:gridCol w:w="3637"/>
            </w:tblGrid>
            <w:tr w:rsidR="006A7189" w:rsidRPr="000F589C" w:rsidTr="006A7189">
              <w:trPr>
                <w:trHeight w:val="2550"/>
              </w:trPr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189" w:rsidRPr="000F589C" w:rsidRDefault="006A7189" w:rsidP="00F33D5E">
                  <w:pPr>
                    <w:ind w:left="-108" w:firstLine="108"/>
                    <w:rPr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РАССМОТРЕНО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методическим объединением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 xml:space="preserve">учителей предметов </w:t>
                  </w:r>
                  <w:r>
                    <w:rPr>
                      <w:rFonts w:eastAsia="Calibri"/>
                      <w:sz w:val="24"/>
                      <w:szCs w:val="24"/>
                    </w:rPr>
                    <w:t>гуманитарного</w:t>
                  </w:r>
                  <w:r w:rsidRPr="000F589C">
                    <w:rPr>
                      <w:rFonts w:eastAsia="Calibri"/>
                      <w:sz w:val="24"/>
                      <w:szCs w:val="24"/>
                    </w:rPr>
                    <w:t xml:space="preserve"> цикла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Руководитель МО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0F589C">
                    <w:rPr>
                      <w:rFonts w:eastAsia="Calibri"/>
                      <w:sz w:val="24"/>
                      <w:szCs w:val="24"/>
                    </w:rPr>
                    <w:t>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Т.С.Горбатенко</w:t>
                  </w:r>
                  <w:proofErr w:type="spellEnd"/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 xml:space="preserve">Протокол № 01 от 26.08.2024 г 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189" w:rsidRPr="000F589C" w:rsidRDefault="006A7189" w:rsidP="00F33D5E">
                  <w:pPr>
                    <w:rPr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 xml:space="preserve">СОГЛАСОВАНО  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0F589C">
                    <w:rPr>
                      <w:rFonts w:eastAsia="Calibri"/>
                      <w:sz w:val="24"/>
                      <w:szCs w:val="24"/>
                    </w:rPr>
                    <w:t>_____________Н.А.Безщекая</w:t>
                  </w:r>
                  <w:proofErr w:type="spellEnd"/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 xml:space="preserve">Протокол № 01 от 28.08.2024 г 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7189" w:rsidRPr="000F589C" w:rsidRDefault="006A7189" w:rsidP="00F33D5E">
                  <w:pPr>
                    <w:rPr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УТВЕРЖДЕНО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Директор МБОУ Новоивановской СОШ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______________ Ю.А.Соколов</w:t>
                  </w:r>
                </w:p>
                <w:p w:rsidR="006A7189" w:rsidRPr="000F589C" w:rsidRDefault="006A7189" w:rsidP="00F33D5E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0F589C">
                    <w:rPr>
                      <w:rFonts w:eastAsia="Calibri"/>
                      <w:sz w:val="24"/>
                      <w:szCs w:val="24"/>
                    </w:rPr>
                    <w:t>Приказ от 30.08.2024 г № 124</w:t>
                  </w:r>
                </w:p>
              </w:tc>
            </w:tr>
          </w:tbl>
          <w:p w:rsidR="006A7189" w:rsidRPr="000F589C" w:rsidRDefault="006A7189" w:rsidP="00F33D5E">
            <w:pPr>
              <w:jc w:val="both"/>
              <w:rPr>
                <w:color w:val="000000"/>
              </w:rPr>
            </w:pPr>
          </w:p>
        </w:tc>
        <w:tc>
          <w:tcPr>
            <w:tcW w:w="222" w:type="dxa"/>
          </w:tcPr>
          <w:p w:rsidR="006A7189" w:rsidRPr="000F589C" w:rsidRDefault="006A7189" w:rsidP="00F33D5E">
            <w:pPr>
              <w:jc w:val="both"/>
              <w:rPr>
                <w:color w:val="000000"/>
              </w:rPr>
            </w:pPr>
          </w:p>
        </w:tc>
        <w:tc>
          <w:tcPr>
            <w:tcW w:w="682" w:type="dxa"/>
          </w:tcPr>
          <w:p w:rsidR="006A7189" w:rsidRPr="000F589C" w:rsidRDefault="006A7189" w:rsidP="00F33D5E">
            <w:pPr>
              <w:jc w:val="both"/>
              <w:rPr>
                <w:color w:val="000000"/>
              </w:rPr>
            </w:pPr>
          </w:p>
        </w:tc>
      </w:tr>
    </w:tbl>
    <w:p w:rsidR="00953466" w:rsidRPr="00743CC1" w:rsidRDefault="00953466" w:rsidP="003945C1">
      <w:pPr>
        <w:contextualSpacing/>
        <w:jc w:val="both"/>
        <w:rPr>
          <w:rFonts w:eastAsia="Arial"/>
          <w:b/>
          <w:bCs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jc w:val="center"/>
        <w:rPr>
          <w:rFonts w:eastAsia="Arial"/>
          <w:b/>
          <w:noProof/>
          <w:color w:val="000000" w:themeColor="text1"/>
          <w:sz w:val="24"/>
          <w:szCs w:val="24"/>
        </w:rPr>
      </w:pPr>
    </w:p>
    <w:p w:rsidR="00953466" w:rsidRDefault="00953466" w:rsidP="003945C1">
      <w:pPr>
        <w:contextualSpacing/>
        <w:jc w:val="center"/>
        <w:rPr>
          <w:rFonts w:eastAsia="Arial"/>
          <w:b/>
          <w:noProof/>
          <w:color w:val="000000" w:themeColor="text1"/>
          <w:sz w:val="24"/>
          <w:szCs w:val="24"/>
        </w:rPr>
      </w:pPr>
    </w:p>
    <w:p w:rsidR="006A7189" w:rsidRDefault="006A7189" w:rsidP="003945C1">
      <w:pPr>
        <w:contextualSpacing/>
        <w:jc w:val="center"/>
        <w:rPr>
          <w:rFonts w:eastAsia="Arial"/>
          <w:b/>
          <w:noProof/>
          <w:color w:val="000000" w:themeColor="text1"/>
          <w:sz w:val="24"/>
          <w:szCs w:val="24"/>
        </w:rPr>
      </w:pPr>
    </w:p>
    <w:p w:rsidR="006A7189" w:rsidRPr="00743CC1" w:rsidRDefault="006A7189" w:rsidP="003945C1">
      <w:pPr>
        <w:contextualSpacing/>
        <w:jc w:val="center"/>
        <w:rPr>
          <w:rFonts w:eastAsia="Arial"/>
          <w:b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jc w:val="center"/>
        <w:rPr>
          <w:rFonts w:eastAsia="Arial"/>
          <w:b/>
          <w:noProof/>
          <w:color w:val="000000" w:themeColor="text1"/>
          <w:sz w:val="24"/>
          <w:szCs w:val="24"/>
        </w:rPr>
      </w:pPr>
    </w:p>
    <w:p w:rsidR="00953466" w:rsidRPr="006A7189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8"/>
          <w:szCs w:val="28"/>
        </w:rPr>
      </w:pPr>
      <w:r w:rsidRPr="006A7189">
        <w:rPr>
          <w:rFonts w:eastAsia="Arial"/>
          <w:b/>
          <w:noProof/>
          <w:color w:val="000000" w:themeColor="text1"/>
          <w:sz w:val="28"/>
          <w:szCs w:val="28"/>
        </w:rPr>
        <w:t>РАБОЧАЯ ПРОГРАММА</w:t>
      </w:r>
    </w:p>
    <w:p w:rsidR="00953466" w:rsidRPr="006A7189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8"/>
          <w:szCs w:val="28"/>
        </w:rPr>
      </w:pPr>
    </w:p>
    <w:p w:rsidR="00953466" w:rsidRPr="006A7189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8"/>
          <w:szCs w:val="28"/>
        </w:rPr>
      </w:pPr>
    </w:p>
    <w:p w:rsidR="00953466" w:rsidRPr="006A7189" w:rsidRDefault="00953466" w:rsidP="006A7189">
      <w:pPr>
        <w:ind w:left="120"/>
        <w:contextualSpacing/>
        <w:jc w:val="center"/>
        <w:rPr>
          <w:rFonts w:eastAsia="Arial"/>
          <w:b/>
          <w:noProof/>
          <w:color w:val="000000" w:themeColor="text1"/>
          <w:sz w:val="28"/>
          <w:szCs w:val="28"/>
        </w:rPr>
      </w:pPr>
      <w:r w:rsidRPr="006A7189">
        <w:rPr>
          <w:rFonts w:eastAsia="Arial"/>
          <w:b/>
          <w:noProof/>
          <w:color w:val="000000" w:themeColor="text1"/>
          <w:sz w:val="28"/>
          <w:szCs w:val="28"/>
        </w:rPr>
        <w:t>Курса внеурочной деятельности "Познай себя"</w:t>
      </w:r>
    </w:p>
    <w:p w:rsidR="00953466" w:rsidRPr="006A7189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8"/>
          <w:szCs w:val="28"/>
        </w:rPr>
      </w:pPr>
      <w:r w:rsidRPr="006A7189">
        <w:rPr>
          <w:rFonts w:eastAsia="Arial"/>
          <w:noProof/>
          <w:color w:val="000000" w:themeColor="text1"/>
          <w:sz w:val="28"/>
          <w:szCs w:val="28"/>
        </w:rPr>
        <w:t xml:space="preserve">для обучающихся 5 класса </w:t>
      </w: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tabs>
          <w:tab w:val="left" w:pos="10490"/>
        </w:tabs>
        <w:adjustRightInd w:val="0"/>
        <w:ind w:left="709" w:right="508"/>
        <w:contextualSpacing/>
        <w:jc w:val="both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3945C1" w:rsidRDefault="003945C1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3945C1" w:rsidRPr="00743CC1" w:rsidRDefault="003945C1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ind w:left="120"/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  <w:bookmarkStart w:id="1" w:name="b20cd3b3-5277-4ad9-b272-db2c514c2082"/>
    </w:p>
    <w:p w:rsidR="00953466" w:rsidRDefault="00953466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6A7189" w:rsidRPr="00743CC1" w:rsidRDefault="006A7189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953466" w:rsidRDefault="00953466" w:rsidP="003945C1">
      <w:pPr>
        <w:contextualSpacing/>
        <w:jc w:val="center"/>
        <w:rPr>
          <w:rFonts w:eastAsia="Arial"/>
          <w:noProof/>
          <w:color w:val="000000" w:themeColor="text1"/>
          <w:sz w:val="24"/>
          <w:szCs w:val="24"/>
        </w:rPr>
      </w:pPr>
    </w:p>
    <w:p w:rsidR="003945C1" w:rsidRDefault="003945C1" w:rsidP="006A7189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6A7189" w:rsidRPr="00743CC1" w:rsidRDefault="006A7189" w:rsidP="006A7189">
      <w:pPr>
        <w:contextualSpacing/>
        <w:rPr>
          <w:rFonts w:eastAsia="Arial"/>
          <w:noProof/>
          <w:color w:val="000000" w:themeColor="text1"/>
          <w:sz w:val="24"/>
          <w:szCs w:val="24"/>
        </w:rPr>
      </w:pPr>
    </w:p>
    <w:p w:rsidR="00953466" w:rsidRPr="00743CC1" w:rsidRDefault="00953466" w:rsidP="003945C1">
      <w:pPr>
        <w:pStyle w:val="1"/>
        <w:contextualSpacing/>
        <w:jc w:val="center"/>
        <w:rPr>
          <w:color w:val="000000" w:themeColor="text1"/>
        </w:rPr>
      </w:pPr>
      <w:r w:rsidRPr="00743CC1">
        <w:rPr>
          <w:rFonts w:eastAsia="Arial"/>
          <w:noProof/>
          <w:color w:val="000000" w:themeColor="text1"/>
        </w:rPr>
        <w:t>с.Новоивановка</w:t>
      </w:r>
      <w:bookmarkEnd w:id="1"/>
      <w:r w:rsidRPr="00743CC1">
        <w:rPr>
          <w:rFonts w:eastAsia="Arial"/>
          <w:noProof/>
          <w:color w:val="000000" w:themeColor="text1"/>
        </w:rPr>
        <w:t xml:space="preserve">‌ </w:t>
      </w:r>
      <w:bookmarkStart w:id="2" w:name="33318252-5f25-41fe-9fef-b19acd845ffc"/>
      <w:r w:rsidRPr="00743CC1">
        <w:rPr>
          <w:rFonts w:eastAsia="Arial"/>
          <w:noProof/>
          <w:color w:val="000000" w:themeColor="text1"/>
        </w:rPr>
        <w:t>2024 го</w:t>
      </w:r>
      <w:bookmarkEnd w:id="2"/>
      <w:r w:rsidRPr="00743CC1">
        <w:rPr>
          <w:rFonts w:eastAsia="Arial"/>
          <w:noProof/>
          <w:color w:val="000000" w:themeColor="text1"/>
        </w:rPr>
        <w:t>д</w:t>
      </w:r>
    </w:p>
    <w:p w:rsidR="00BC733E" w:rsidRPr="00743CC1" w:rsidRDefault="00C819B3" w:rsidP="003945C1">
      <w:pPr>
        <w:pStyle w:val="1"/>
        <w:contextualSpacing/>
        <w:jc w:val="center"/>
        <w:rPr>
          <w:color w:val="000000" w:themeColor="text1"/>
        </w:rPr>
      </w:pPr>
      <w:r w:rsidRPr="00743CC1">
        <w:rPr>
          <w:color w:val="000000" w:themeColor="text1"/>
        </w:rPr>
        <w:lastRenderedPageBreak/>
        <w:t>ПОЯСНИТЕЛЬНАЯ</w:t>
      </w:r>
      <w:r w:rsidRPr="00743CC1">
        <w:rPr>
          <w:color w:val="000000" w:themeColor="text1"/>
          <w:spacing w:val="-2"/>
        </w:rPr>
        <w:t>ЗАПИСКА</w:t>
      </w:r>
    </w:p>
    <w:p w:rsidR="00BC733E" w:rsidRPr="00743CC1" w:rsidRDefault="00C819B3" w:rsidP="006A7189">
      <w:pPr>
        <w:pStyle w:val="a3"/>
        <w:tabs>
          <w:tab w:val="left" w:pos="0"/>
        </w:tabs>
        <w:ind w:right="127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Программа курса внеурочной деятельности ориентирована на воспитание у детей интереса к познанию себя, направлена на развитие самопознание своей психики, индивидуальныхспособностей</w:t>
      </w:r>
      <w:proofErr w:type="gramStart"/>
      <w:r w:rsidRPr="00743CC1">
        <w:rPr>
          <w:color w:val="000000" w:themeColor="text1"/>
        </w:rPr>
        <w:t>.О</w:t>
      </w:r>
      <w:proofErr w:type="gramEnd"/>
      <w:r w:rsidRPr="00743CC1">
        <w:rPr>
          <w:color w:val="000000" w:themeColor="text1"/>
        </w:rPr>
        <w:t>своениепрограммыспособствуетрасширениюкругозора учащихся.Составленанаосновет</w:t>
      </w:r>
      <w:bookmarkStart w:id="3" w:name="_GoBack"/>
      <w:bookmarkEnd w:id="3"/>
      <w:r w:rsidRPr="00743CC1">
        <w:rPr>
          <w:color w:val="000000" w:themeColor="text1"/>
        </w:rPr>
        <w:t>ребованийфедеральнойрабочейпрограммы</w:t>
      </w:r>
      <w:r w:rsidRPr="00743CC1">
        <w:rPr>
          <w:color w:val="000000" w:themeColor="text1"/>
          <w:spacing w:val="-2"/>
        </w:rPr>
        <w:t>воспитания.</w:t>
      </w:r>
    </w:p>
    <w:p w:rsidR="00BC733E" w:rsidRPr="00743CC1" w:rsidRDefault="00C819B3" w:rsidP="003945C1">
      <w:pPr>
        <w:pStyle w:val="a3"/>
        <w:ind w:right="123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 xml:space="preserve">Программакурсвнеурочнойдеятельностинаправленнаформированиеобучающихся и организацию изучения основ психологии на </w:t>
      </w:r>
      <w:proofErr w:type="spellStart"/>
      <w:r w:rsidRPr="00743CC1">
        <w:rPr>
          <w:color w:val="000000" w:themeColor="text1"/>
        </w:rPr>
        <w:t>деятельностной</w:t>
      </w:r>
      <w:proofErr w:type="spellEnd"/>
      <w:r w:rsidRPr="00743CC1">
        <w:rPr>
          <w:color w:val="000000" w:themeColor="text1"/>
        </w:rPr>
        <w:t xml:space="preserve"> основе. В программе учитываются возможности учебного предмета в реализации требований ФГОС ООО к планируемым личностным и </w:t>
      </w:r>
      <w:proofErr w:type="spellStart"/>
      <w:r w:rsidRPr="00743CC1">
        <w:rPr>
          <w:color w:val="000000" w:themeColor="text1"/>
        </w:rPr>
        <w:t>метапредметным</w:t>
      </w:r>
      <w:proofErr w:type="spellEnd"/>
      <w:r w:rsidRPr="00743CC1">
        <w:rPr>
          <w:color w:val="000000" w:themeColor="text1"/>
        </w:rPr>
        <w:t xml:space="preserve"> результатам обучения, а также реализация </w:t>
      </w:r>
      <w:proofErr w:type="spellStart"/>
      <w:r w:rsidRPr="00743CC1">
        <w:rPr>
          <w:color w:val="000000" w:themeColor="text1"/>
        </w:rPr>
        <w:t>межпредметных</w:t>
      </w:r>
      <w:proofErr w:type="spellEnd"/>
      <w:r w:rsidRPr="00743CC1">
        <w:rPr>
          <w:color w:val="000000" w:themeColor="text1"/>
        </w:rPr>
        <w:t xml:space="preserve"> связей </w:t>
      </w:r>
      <w:proofErr w:type="spellStart"/>
      <w:proofErr w:type="gramStart"/>
      <w:r w:rsidRPr="00743CC1">
        <w:rPr>
          <w:color w:val="000000" w:themeColor="text1"/>
        </w:rPr>
        <w:t>естественно-научных</w:t>
      </w:r>
      <w:proofErr w:type="spellEnd"/>
      <w:proofErr w:type="gramEnd"/>
      <w:r w:rsidRPr="00743CC1">
        <w:rPr>
          <w:color w:val="000000" w:themeColor="text1"/>
        </w:rPr>
        <w:t xml:space="preserve"> учебных предметов на уровне основного общего образования.</w:t>
      </w:r>
    </w:p>
    <w:p w:rsidR="00BC733E" w:rsidRPr="00743CC1" w:rsidRDefault="00C819B3" w:rsidP="003945C1">
      <w:pPr>
        <w:pStyle w:val="a3"/>
        <w:ind w:right="127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В программе курса внеурочной деятельности определяются основные цели изучения основпсихологии</w:t>
      </w:r>
      <w:proofErr w:type="gramStart"/>
      <w:r w:rsidRPr="00743CC1">
        <w:rPr>
          <w:color w:val="000000" w:themeColor="text1"/>
        </w:rPr>
        <w:t>,п</w:t>
      </w:r>
      <w:proofErr w:type="gramEnd"/>
      <w:r w:rsidRPr="00743CC1">
        <w:rPr>
          <w:color w:val="000000" w:themeColor="text1"/>
        </w:rPr>
        <w:t xml:space="preserve">ланируемыерезультатыосвоенияпрограммыпоитогамизучениякурса внеурочной деятельности «Познай себя»: личностные, </w:t>
      </w:r>
      <w:proofErr w:type="spellStart"/>
      <w:r w:rsidRPr="00743CC1">
        <w:rPr>
          <w:color w:val="000000" w:themeColor="text1"/>
        </w:rPr>
        <w:t>метапредметные</w:t>
      </w:r>
      <w:proofErr w:type="spellEnd"/>
      <w:r w:rsidRPr="00743CC1">
        <w:rPr>
          <w:color w:val="000000" w:themeColor="text1"/>
        </w:rPr>
        <w:t>, предметные.</w:t>
      </w:r>
    </w:p>
    <w:p w:rsidR="00BC733E" w:rsidRPr="00743CC1" w:rsidRDefault="00C819B3" w:rsidP="003945C1">
      <w:pPr>
        <w:pStyle w:val="a3"/>
        <w:ind w:right="126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Курс внеурочной деятельности развивает представления о самопознании личности, принятиясвоейиндивидуальностииметодахеёпознания</w:t>
      </w:r>
      <w:proofErr w:type="gramStart"/>
      <w:r w:rsidRPr="00743CC1">
        <w:rPr>
          <w:color w:val="000000" w:themeColor="text1"/>
        </w:rPr>
        <w:t>,п</w:t>
      </w:r>
      <w:proofErr w:type="gramEnd"/>
      <w:r w:rsidRPr="00743CC1">
        <w:rPr>
          <w:color w:val="000000" w:themeColor="text1"/>
        </w:rPr>
        <w:t>озволяетсформироватьсистему знаний о своей психики, ее функционированию и бережном отношении к ней, умения получать результаты исследования, присваивать и применять в жизненных ситуациях.</w:t>
      </w:r>
    </w:p>
    <w:p w:rsidR="00BC733E" w:rsidRPr="00743CC1" w:rsidRDefault="00C819B3" w:rsidP="003945C1">
      <w:pPr>
        <w:pStyle w:val="a3"/>
        <w:ind w:right="128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 xml:space="preserve">Курс внеурочной деятельности обеспечивает понимание </w:t>
      </w:r>
      <w:proofErr w:type="gramStart"/>
      <w:r w:rsidRPr="00743CC1">
        <w:rPr>
          <w:color w:val="000000" w:themeColor="text1"/>
        </w:rPr>
        <w:t>обучающимися</w:t>
      </w:r>
      <w:proofErr w:type="gramEnd"/>
      <w:r w:rsidRPr="00743CC1">
        <w:rPr>
          <w:color w:val="000000" w:themeColor="text1"/>
        </w:rPr>
        <w:t xml:space="preserve"> человеческой психики ее проявлений в учебной деятельности и жизни учащихся, закладывает основы здорового образа жизни. Главным становится принцип активизации каждого обучающегося в самопознании, в самоопределении в мире профессий, изучение себя через одноклассников во взаимодействии с ними.</w:t>
      </w:r>
    </w:p>
    <w:p w:rsidR="00BC733E" w:rsidRPr="00743CC1" w:rsidRDefault="00C819B3" w:rsidP="003945C1">
      <w:pPr>
        <w:pStyle w:val="a3"/>
        <w:ind w:right="123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Целями изучения курса внеурочной деятельности «Познай себя» являются: создание условия для определения способностей учащихся с учётом их индивидуальности, а также расширение их кругозора.</w:t>
      </w:r>
    </w:p>
    <w:p w:rsidR="00BC733E" w:rsidRPr="00743CC1" w:rsidRDefault="00C819B3" w:rsidP="003945C1">
      <w:pPr>
        <w:pStyle w:val="a3"/>
        <w:ind w:right="128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Достижение целей программы курса внеурочной деятельности обеспечивается решением следующих задач:</w:t>
      </w:r>
    </w:p>
    <w:p w:rsidR="00BC733E" w:rsidRPr="00743CC1" w:rsidRDefault="002373B9" w:rsidP="003945C1">
      <w:pPr>
        <w:pStyle w:val="a3"/>
        <w:ind w:right="127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-</w:t>
      </w:r>
      <w:r w:rsidR="00C819B3" w:rsidRPr="00743CC1">
        <w:rPr>
          <w:color w:val="000000" w:themeColor="text1"/>
        </w:rPr>
        <w:t xml:space="preserve">приобретение </w:t>
      </w:r>
      <w:proofErr w:type="gramStart"/>
      <w:r w:rsidR="00C819B3" w:rsidRPr="00743CC1">
        <w:rPr>
          <w:color w:val="000000" w:themeColor="text1"/>
        </w:rPr>
        <w:t>обучающимися</w:t>
      </w:r>
      <w:proofErr w:type="gramEnd"/>
      <w:r w:rsidR="00C819B3" w:rsidRPr="00743CC1">
        <w:rPr>
          <w:color w:val="000000" w:themeColor="text1"/>
        </w:rPr>
        <w:t xml:space="preserve"> знаний о закономерностях развития психики человека как </w:t>
      </w:r>
      <w:proofErr w:type="spellStart"/>
      <w:r w:rsidR="00C819B3" w:rsidRPr="00743CC1">
        <w:rPr>
          <w:color w:val="000000" w:themeColor="text1"/>
        </w:rPr>
        <w:t>биосоциальном</w:t>
      </w:r>
      <w:proofErr w:type="spellEnd"/>
      <w:r w:rsidR="00C819B3" w:rsidRPr="00743CC1">
        <w:rPr>
          <w:color w:val="000000" w:themeColor="text1"/>
        </w:rPr>
        <w:t xml:space="preserve"> существе, о роли психологии в практической деятельности людей;</w:t>
      </w:r>
    </w:p>
    <w:p w:rsidR="00BC733E" w:rsidRPr="00743CC1" w:rsidRDefault="002373B9" w:rsidP="003945C1">
      <w:pPr>
        <w:pStyle w:val="a3"/>
        <w:ind w:right="129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-</w:t>
      </w:r>
      <w:r w:rsidR="00C819B3" w:rsidRPr="00743CC1">
        <w:rPr>
          <w:color w:val="000000" w:themeColor="text1"/>
        </w:rPr>
        <w:t>овладение умениями проводить исследования основных психических процессов и наблюдения за состоянием собственной психики;</w:t>
      </w:r>
    </w:p>
    <w:p w:rsidR="00BC733E" w:rsidRPr="00743CC1" w:rsidRDefault="002373B9" w:rsidP="003945C1">
      <w:pPr>
        <w:pStyle w:val="a3"/>
        <w:ind w:right="130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-</w:t>
      </w:r>
      <w:r w:rsidR="00C819B3" w:rsidRPr="00743CC1">
        <w:rPr>
          <w:color w:val="000000" w:themeColor="text1"/>
        </w:rPr>
        <w:t>освоениеприёмовработысинформацией</w:t>
      </w:r>
      <w:proofErr w:type="gramStart"/>
      <w:r w:rsidR="00C819B3" w:rsidRPr="00743CC1">
        <w:rPr>
          <w:color w:val="000000" w:themeColor="text1"/>
        </w:rPr>
        <w:t>,в</w:t>
      </w:r>
      <w:proofErr w:type="gramEnd"/>
      <w:r w:rsidR="00C819B3" w:rsidRPr="00743CC1">
        <w:rPr>
          <w:color w:val="000000" w:themeColor="text1"/>
        </w:rPr>
        <w:t>томчислеосовременныхдостиженияхв области современной психологии, её анализ и критическое оценивание;</w:t>
      </w:r>
    </w:p>
    <w:p w:rsidR="00BC733E" w:rsidRPr="00743CC1" w:rsidRDefault="002373B9" w:rsidP="003945C1">
      <w:pPr>
        <w:pStyle w:val="a3"/>
        <w:ind w:right="124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-</w:t>
      </w:r>
      <w:r w:rsidR="00C819B3" w:rsidRPr="00743CC1">
        <w:rPr>
          <w:color w:val="000000" w:themeColor="text1"/>
        </w:rPr>
        <w:t>воспитание грамотной личности, готовой к самопознанию и сохранению собственного здоровья.</w:t>
      </w:r>
    </w:p>
    <w:p w:rsidR="00BC733E" w:rsidRPr="00743CC1" w:rsidRDefault="002373B9" w:rsidP="003945C1">
      <w:pPr>
        <w:pStyle w:val="a3"/>
        <w:ind w:right="123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-</w:t>
      </w:r>
      <w:r w:rsidR="00C819B3" w:rsidRPr="00743CC1">
        <w:rPr>
          <w:color w:val="000000" w:themeColor="text1"/>
        </w:rPr>
        <w:t xml:space="preserve">Общее число часов, отведенных для изучения курса внеурочной деятельности, </w:t>
      </w:r>
      <w:proofErr w:type="spellStart"/>
      <w:r w:rsidR="00C819B3" w:rsidRPr="00743CC1">
        <w:rPr>
          <w:color w:val="000000" w:themeColor="text1"/>
        </w:rPr>
        <w:t>составляетв</w:t>
      </w:r>
      <w:proofErr w:type="spellEnd"/>
      <w:r w:rsidR="00C819B3" w:rsidRPr="00743CC1">
        <w:rPr>
          <w:color w:val="000000" w:themeColor="text1"/>
        </w:rPr>
        <w:t xml:space="preserve"> 5 классе – 34 часа (1 час в неделю).</w:t>
      </w:r>
    </w:p>
    <w:p w:rsidR="00BC733E" w:rsidRPr="00743CC1" w:rsidRDefault="00C819B3" w:rsidP="003945C1">
      <w:pPr>
        <w:pStyle w:val="a3"/>
        <w:ind w:right="128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Предлагаемый в программе перечень практических работ является рекомендательным, учитель делает выбор проведения с учётом индивидуальных особенностей обучающихся.</w:t>
      </w:r>
    </w:p>
    <w:p w:rsidR="002373B9" w:rsidRPr="00743CC1" w:rsidRDefault="002373B9" w:rsidP="003945C1">
      <w:pPr>
        <w:pStyle w:val="a3"/>
        <w:ind w:right="128" w:firstLine="566"/>
        <w:contextualSpacing/>
        <w:jc w:val="both"/>
        <w:rPr>
          <w:color w:val="000000" w:themeColor="text1"/>
        </w:rPr>
      </w:pPr>
    </w:p>
    <w:p w:rsidR="002373B9" w:rsidRPr="00743CC1" w:rsidRDefault="002373B9" w:rsidP="003945C1">
      <w:pPr>
        <w:pStyle w:val="1"/>
        <w:contextualSpacing/>
        <w:jc w:val="center"/>
        <w:rPr>
          <w:color w:val="000000" w:themeColor="text1"/>
        </w:rPr>
      </w:pPr>
      <w:r w:rsidRPr="00743CC1">
        <w:rPr>
          <w:color w:val="000000" w:themeColor="text1"/>
        </w:rPr>
        <w:t>1.ПЛАНИРУЕМЫЕРЕЗУЛЬТАТЫОСВОЕНИЯКУРС</w:t>
      </w:r>
      <w:proofErr w:type="gramStart"/>
      <w:r w:rsidRPr="00743CC1">
        <w:rPr>
          <w:color w:val="000000" w:themeColor="text1"/>
        </w:rPr>
        <w:t>А«</w:t>
      </w:r>
      <w:proofErr w:type="gramEnd"/>
      <w:r w:rsidRPr="00743CC1">
        <w:rPr>
          <w:color w:val="000000" w:themeColor="text1"/>
        </w:rPr>
        <w:t>ПОЗНАЙ</w:t>
      </w:r>
      <w:r w:rsidRPr="00743CC1">
        <w:rPr>
          <w:color w:val="000000" w:themeColor="text1"/>
          <w:spacing w:val="-2"/>
        </w:rPr>
        <w:t>СЕБЯ»</w:t>
      </w:r>
    </w:p>
    <w:p w:rsidR="002373B9" w:rsidRPr="00743CC1" w:rsidRDefault="002373B9" w:rsidP="003945C1">
      <w:pPr>
        <w:pStyle w:val="a3"/>
        <w:contextualSpacing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Освоениекурсавнеурочнойдеятельности</w:t>
      </w:r>
      <w:proofErr w:type="spellEnd"/>
      <w:r w:rsidRPr="00743CC1">
        <w:rPr>
          <w:color w:val="000000" w:themeColor="text1"/>
        </w:rPr>
        <w:t xml:space="preserve"> «</w:t>
      </w:r>
      <w:proofErr w:type="spellStart"/>
      <w:r w:rsidRPr="00743CC1">
        <w:rPr>
          <w:color w:val="000000" w:themeColor="text1"/>
        </w:rPr>
        <w:t>Познайсебя</w:t>
      </w:r>
      <w:proofErr w:type="spellEnd"/>
      <w:proofErr w:type="gramStart"/>
      <w:r w:rsidRPr="00743CC1">
        <w:rPr>
          <w:color w:val="000000" w:themeColor="text1"/>
        </w:rPr>
        <w:t>»</w:t>
      </w:r>
      <w:proofErr w:type="spellStart"/>
      <w:r w:rsidRPr="00743CC1">
        <w:rPr>
          <w:color w:val="000000" w:themeColor="text1"/>
        </w:rPr>
        <w:t>д</w:t>
      </w:r>
      <w:proofErr w:type="gramEnd"/>
      <w:r w:rsidRPr="00743CC1">
        <w:rPr>
          <w:color w:val="000000" w:themeColor="text1"/>
        </w:rPr>
        <w:t>олжнообеспечитьдостижение</w:t>
      </w:r>
      <w:proofErr w:type="spellEnd"/>
      <w:r w:rsidRPr="00743CC1">
        <w:rPr>
          <w:color w:val="000000" w:themeColor="text1"/>
        </w:rPr>
        <w:t xml:space="preserve"> следующих обучающимися личностных, </w:t>
      </w:r>
      <w:proofErr w:type="spellStart"/>
      <w:r w:rsidRPr="00743CC1">
        <w:rPr>
          <w:color w:val="000000" w:themeColor="text1"/>
        </w:rPr>
        <w:t>метапредметных</w:t>
      </w:r>
      <w:proofErr w:type="spellEnd"/>
      <w:r w:rsidRPr="00743CC1">
        <w:rPr>
          <w:color w:val="000000" w:themeColor="text1"/>
        </w:rPr>
        <w:t xml:space="preserve"> и предметных результатов.</w:t>
      </w:r>
    </w:p>
    <w:p w:rsidR="002373B9" w:rsidRPr="00743CC1" w:rsidRDefault="002373B9" w:rsidP="003945C1">
      <w:pPr>
        <w:pStyle w:val="2"/>
        <w:ind w:left="968"/>
        <w:contextualSpacing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Личностные</w:t>
      </w:r>
      <w:r w:rsidRPr="00743CC1">
        <w:rPr>
          <w:color w:val="000000" w:themeColor="text1"/>
          <w:spacing w:val="-2"/>
        </w:rPr>
        <w:t>результаты</w:t>
      </w:r>
      <w:proofErr w:type="spellEnd"/>
    </w:p>
    <w:p w:rsidR="002373B9" w:rsidRPr="00743CC1" w:rsidRDefault="002373B9" w:rsidP="003945C1">
      <w:pPr>
        <w:pStyle w:val="a3"/>
        <w:ind w:right="126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освоениякурсавнеурочнойдеятельност</w:t>
      </w:r>
      <w:proofErr w:type="gramStart"/>
      <w:r w:rsidRPr="00743CC1">
        <w:rPr>
          <w:color w:val="000000" w:themeColor="text1"/>
        </w:rPr>
        <w:t>и«</w:t>
      </w:r>
      <w:proofErr w:type="gramEnd"/>
      <w:r w:rsidRPr="00743CC1">
        <w:rPr>
          <w:color w:val="000000" w:themeColor="text1"/>
        </w:rPr>
        <w:t>Познайсебя»должныотражатьготовность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439"/>
        </w:tabs>
        <w:ind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гражданского воспитания: </w:t>
      </w:r>
      <w:r w:rsidRPr="00743CC1">
        <w:rPr>
          <w:color w:val="000000" w:themeColor="text1"/>
          <w:sz w:val="24"/>
        </w:rPr>
        <w:t>готовность к конструктивной совместной деятельности, стремление к взаимопониманию и взаимопомощи;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right="135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патриотического воспитания: </w:t>
      </w:r>
      <w:r w:rsidRPr="00743CC1">
        <w:rPr>
          <w:color w:val="000000" w:themeColor="text1"/>
          <w:sz w:val="24"/>
        </w:rPr>
        <w:t xml:space="preserve">гордость </w:t>
      </w:r>
      <w:proofErr w:type="spellStart"/>
      <w:r w:rsidRPr="00743CC1">
        <w:rPr>
          <w:color w:val="000000" w:themeColor="text1"/>
          <w:sz w:val="24"/>
        </w:rPr>
        <w:t>завклад</w:t>
      </w:r>
      <w:proofErr w:type="spellEnd"/>
      <w:r w:rsidRPr="00743CC1">
        <w:rPr>
          <w:color w:val="000000" w:themeColor="text1"/>
          <w:sz w:val="24"/>
        </w:rPr>
        <w:t xml:space="preserve"> российских и советских учёных в развитие мировой психологической науки;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right="127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>духовно-нравственноговоспитания</w:t>
      </w:r>
      <w:proofErr w:type="gramStart"/>
      <w:r w:rsidRPr="00743CC1">
        <w:rPr>
          <w:b/>
          <w:color w:val="000000" w:themeColor="text1"/>
          <w:sz w:val="24"/>
        </w:rPr>
        <w:t>:</w:t>
      </w:r>
      <w:r w:rsidRPr="00743CC1">
        <w:rPr>
          <w:color w:val="000000" w:themeColor="text1"/>
          <w:sz w:val="24"/>
        </w:rPr>
        <w:t>г</w:t>
      </w:r>
      <w:proofErr w:type="gramEnd"/>
      <w:r w:rsidRPr="00743CC1">
        <w:rPr>
          <w:color w:val="000000" w:themeColor="text1"/>
          <w:sz w:val="24"/>
        </w:rPr>
        <w:t xml:space="preserve">отовностьоцениватьповедениеипоступки спозициинравственныхнорм;пониманиезначимостинравственногоаспектадеятельности </w:t>
      </w:r>
      <w:r w:rsidRPr="00743CC1">
        <w:rPr>
          <w:color w:val="000000" w:themeColor="text1"/>
          <w:spacing w:val="-2"/>
          <w:sz w:val="24"/>
        </w:rPr>
        <w:t>человека;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right="124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эстетического воспитания: </w:t>
      </w:r>
      <w:r w:rsidRPr="00743CC1">
        <w:rPr>
          <w:color w:val="000000" w:themeColor="text1"/>
          <w:sz w:val="24"/>
        </w:rPr>
        <w:t>понимание роли психологии в формировании эстетической культуры личности;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8"/>
        </w:tabs>
        <w:ind w:right="124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физического воспитания, формирования культуры здоровья и </w:t>
      </w:r>
      <w:r w:rsidRPr="00743CC1">
        <w:rPr>
          <w:b/>
          <w:color w:val="000000" w:themeColor="text1"/>
          <w:sz w:val="24"/>
        </w:rPr>
        <w:lastRenderedPageBreak/>
        <w:t>эмоциональногоблагополучия</w:t>
      </w:r>
      <w:proofErr w:type="gramStart"/>
      <w:r w:rsidRPr="00743CC1">
        <w:rPr>
          <w:b/>
          <w:color w:val="000000" w:themeColor="text1"/>
          <w:sz w:val="24"/>
        </w:rPr>
        <w:t>:</w:t>
      </w:r>
      <w:r w:rsidRPr="00743CC1">
        <w:rPr>
          <w:color w:val="000000" w:themeColor="text1"/>
          <w:sz w:val="24"/>
        </w:rPr>
        <w:t>о</w:t>
      </w:r>
      <w:proofErr w:type="gramEnd"/>
      <w:r w:rsidRPr="00743CC1">
        <w:rPr>
          <w:color w:val="000000" w:themeColor="text1"/>
          <w:sz w:val="24"/>
        </w:rPr>
        <w:t>тветственноеотношениексвоемуздоровьюиустановка на здоровый образ жизни (здоровое питание, соблюдение гигиенических правил и норм, сбалансированныйрежимзанятийиотдыха,регулярнаяфизическаяактивность);осознание последствийинеприятиевредныхпривычек(употреблениеалкоголя,наркотиков,</w:t>
      </w:r>
      <w:r w:rsidRPr="00743CC1">
        <w:rPr>
          <w:color w:val="000000" w:themeColor="text1"/>
          <w:spacing w:val="-2"/>
          <w:sz w:val="24"/>
        </w:rPr>
        <w:t>курение)</w:t>
      </w:r>
      <w:r w:rsidRPr="00743CC1">
        <w:rPr>
          <w:color w:val="000000" w:themeColor="text1"/>
        </w:rPr>
        <w:t xml:space="preserve">и иных форм вреда для физического и психического здоровья; соблюдение правил безопасности, в том числе навыки безопасного поведения в учебной среде; </w:t>
      </w:r>
      <w:proofErr w:type="spellStart"/>
      <w:r w:rsidRPr="00743CC1">
        <w:rPr>
          <w:color w:val="000000" w:themeColor="text1"/>
        </w:rPr>
        <w:t>сформированность</w:t>
      </w:r>
      <w:proofErr w:type="spellEnd"/>
      <w:r w:rsidRPr="00743CC1">
        <w:rPr>
          <w:color w:val="000000" w:themeColor="text1"/>
        </w:rPr>
        <w:t xml:space="preserve"> навыка рефлексии, управление собственным эмоциональным </w:t>
      </w:r>
      <w:r w:rsidRPr="00743CC1">
        <w:rPr>
          <w:color w:val="000000" w:themeColor="text1"/>
          <w:spacing w:val="-2"/>
        </w:rPr>
        <w:t>состоянием;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>трудовоговоспитания</w:t>
      </w:r>
      <w:proofErr w:type="gramStart"/>
      <w:r w:rsidRPr="00743CC1">
        <w:rPr>
          <w:b/>
          <w:color w:val="000000" w:themeColor="text1"/>
          <w:sz w:val="24"/>
        </w:rPr>
        <w:t>:</w:t>
      </w:r>
      <w:r w:rsidRPr="00743CC1">
        <w:rPr>
          <w:color w:val="000000" w:themeColor="text1"/>
          <w:sz w:val="24"/>
        </w:rPr>
        <w:t>а</w:t>
      </w:r>
      <w:proofErr w:type="gramEnd"/>
      <w:r w:rsidRPr="00743CC1">
        <w:rPr>
          <w:color w:val="000000" w:themeColor="text1"/>
          <w:sz w:val="24"/>
        </w:rPr>
        <w:t xml:space="preserve">ктивноеучастиеврешениипрактическихзадач(врамках семьи, образовательной </w:t>
      </w:r>
      <w:proofErr w:type="spellStart"/>
      <w:r w:rsidRPr="00743CC1">
        <w:rPr>
          <w:color w:val="000000" w:themeColor="text1"/>
          <w:sz w:val="24"/>
        </w:rPr>
        <w:t>организации,населенного</w:t>
      </w:r>
      <w:proofErr w:type="spellEnd"/>
      <w:r w:rsidRPr="00743CC1">
        <w:rPr>
          <w:color w:val="000000" w:themeColor="text1"/>
          <w:sz w:val="24"/>
        </w:rPr>
        <w:t xml:space="preserve"> пункта, края), интерес к практическому изучению профессий, связанных с психологией;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right="131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экологического воспитания: </w:t>
      </w:r>
      <w:r w:rsidRPr="00743CC1">
        <w:rPr>
          <w:color w:val="000000" w:themeColor="text1"/>
          <w:sz w:val="24"/>
        </w:rPr>
        <w:t>готовность к участию в практической деятельности экологической направленности;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ценности научного познания: </w:t>
      </w:r>
      <w:r w:rsidRPr="00743CC1">
        <w:rPr>
          <w:color w:val="000000" w:themeColor="text1"/>
          <w:sz w:val="24"/>
        </w:rPr>
        <w:t>ориентация на современную систему научных представленийобосновныхзакономерностяхпсихики</w:t>
      </w:r>
      <w:proofErr w:type="gramStart"/>
      <w:r w:rsidRPr="00743CC1">
        <w:rPr>
          <w:color w:val="000000" w:themeColor="text1"/>
          <w:sz w:val="24"/>
        </w:rPr>
        <w:t>,в</w:t>
      </w:r>
      <w:proofErr w:type="gramEnd"/>
      <w:r w:rsidRPr="00743CC1">
        <w:rPr>
          <w:color w:val="000000" w:themeColor="text1"/>
          <w:sz w:val="24"/>
        </w:rPr>
        <w:t>заимосвязяхчеловекасприродной и социальной средой; понимание роли науки в формировании научного мировоззрения; развитие научной любознательности, интереса к психологической науке, навыков исследовательской деятельности;</w:t>
      </w:r>
    </w:p>
    <w:p w:rsidR="002373B9" w:rsidRPr="00743CC1" w:rsidRDefault="002373B9" w:rsidP="003945C1">
      <w:pPr>
        <w:pStyle w:val="a4"/>
        <w:numPr>
          <w:ilvl w:val="0"/>
          <w:numId w:val="4"/>
        </w:numPr>
        <w:tabs>
          <w:tab w:val="left" w:pos="1226"/>
        </w:tabs>
        <w:ind w:right="123" w:firstLine="566"/>
        <w:contextualSpacing/>
        <w:jc w:val="both"/>
        <w:rPr>
          <w:color w:val="000000" w:themeColor="text1"/>
          <w:sz w:val="24"/>
        </w:rPr>
      </w:pPr>
      <w:proofErr w:type="spellStart"/>
      <w:r w:rsidRPr="00743CC1">
        <w:rPr>
          <w:b/>
          <w:color w:val="000000" w:themeColor="text1"/>
          <w:sz w:val="24"/>
        </w:rPr>
        <w:t>адаптацииобучающегосякизменяющимсяусловиямсоциальнойиприродной</w:t>
      </w:r>
      <w:proofErr w:type="spellEnd"/>
      <w:r w:rsidRPr="00743CC1">
        <w:rPr>
          <w:b/>
          <w:color w:val="000000" w:themeColor="text1"/>
          <w:sz w:val="24"/>
        </w:rPr>
        <w:t xml:space="preserve"> среды: </w:t>
      </w:r>
      <w:r w:rsidRPr="00743CC1">
        <w:rPr>
          <w:color w:val="000000" w:themeColor="text1"/>
          <w:sz w:val="24"/>
        </w:rPr>
        <w:t>адекватная оценка изменяющихся условий; принятие решения (индивидуальное, в группе) в изменяющихся условиях на основании анализа информации; планирование действий в новой ситуации на основании знаний.</w:t>
      </w:r>
    </w:p>
    <w:p w:rsidR="002373B9" w:rsidRPr="00743CC1" w:rsidRDefault="002373B9" w:rsidP="003945C1">
      <w:pPr>
        <w:pStyle w:val="2"/>
        <w:contextualSpacing/>
        <w:jc w:val="both"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Метапредметные</w:t>
      </w:r>
      <w:r w:rsidRPr="00743CC1">
        <w:rPr>
          <w:color w:val="000000" w:themeColor="text1"/>
          <w:spacing w:val="-2"/>
        </w:rPr>
        <w:t>результаты</w:t>
      </w:r>
      <w:proofErr w:type="spellEnd"/>
    </w:p>
    <w:p w:rsidR="002373B9" w:rsidRPr="00743CC1" w:rsidRDefault="002373B9" w:rsidP="003945C1">
      <w:pPr>
        <w:pStyle w:val="a3"/>
        <w:ind w:left="968"/>
        <w:contextualSpacing/>
        <w:rPr>
          <w:color w:val="000000" w:themeColor="text1"/>
        </w:rPr>
      </w:pPr>
      <w:r w:rsidRPr="00743CC1">
        <w:rPr>
          <w:color w:val="000000" w:themeColor="text1"/>
        </w:rPr>
        <w:t>Метапредметныерезультатыосвоенияпрограммыкурсавнеурочной</w:t>
      </w:r>
      <w:r w:rsidRPr="00743CC1">
        <w:rPr>
          <w:color w:val="000000" w:themeColor="text1"/>
          <w:spacing w:val="-2"/>
        </w:rPr>
        <w:t>деятельности</w:t>
      </w:r>
    </w:p>
    <w:p w:rsidR="002373B9" w:rsidRPr="00743CC1" w:rsidRDefault="002373B9" w:rsidP="003945C1">
      <w:pPr>
        <w:pStyle w:val="a3"/>
        <w:ind w:right="133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 xml:space="preserve">«Познай себя» должны отражать овладение следующими универсальными учебными </w:t>
      </w:r>
      <w:r w:rsidRPr="00743CC1">
        <w:rPr>
          <w:color w:val="000000" w:themeColor="text1"/>
          <w:spacing w:val="-2"/>
        </w:rPr>
        <w:t>действиями:</w:t>
      </w:r>
    </w:p>
    <w:p w:rsidR="002373B9" w:rsidRPr="00743CC1" w:rsidRDefault="002373B9" w:rsidP="003945C1">
      <w:pPr>
        <w:pStyle w:val="2"/>
        <w:contextualSpacing/>
        <w:jc w:val="both"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Познавательныеуниверсальныеучебные</w:t>
      </w:r>
      <w:r w:rsidRPr="00743CC1">
        <w:rPr>
          <w:color w:val="000000" w:themeColor="text1"/>
          <w:spacing w:val="-2"/>
        </w:rPr>
        <w:t>действия</w:t>
      </w:r>
      <w:proofErr w:type="spellEnd"/>
    </w:p>
    <w:p w:rsidR="002373B9" w:rsidRPr="00743CC1" w:rsidRDefault="002373B9" w:rsidP="003945C1">
      <w:pPr>
        <w:pStyle w:val="a4"/>
        <w:numPr>
          <w:ilvl w:val="0"/>
          <w:numId w:val="3"/>
        </w:numPr>
        <w:tabs>
          <w:tab w:val="left" w:pos="1434"/>
        </w:tabs>
        <w:ind w:right="122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базовые логические действия: </w:t>
      </w:r>
      <w:r w:rsidRPr="00743CC1">
        <w:rPr>
          <w:color w:val="000000" w:themeColor="text1"/>
          <w:sz w:val="24"/>
        </w:rPr>
        <w:t>устанавливать существенный признак классификации объектов (явлений, процессов), основания для обобщения и сравнения; с учётомпредложеннойзадачивыявлятьзакономерностиипротиворечияврассматриваемых фактах и наблюдениях, предлагать критерии для выявления закономерностей и противоречий</w:t>
      </w:r>
      <w:proofErr w:type="gramStart"/>
      <w:r w:rsidRPr="00743CC1">
        <w:rPr>
          <w:color w:val="000000" w:themeColor="text1"/>
          <w:sz w:val="24"/>
        </w:rPr>
        <w:t>;в</w:t>
      </w:r>
      <w:proofErr w:type="gramEnd"/>
      <w:r w:rsidRPr="00743CC1">
        <w:rPr>
          <w:color w:val="000000" w:themeColor="text1"/>
          <w:sz w:val="24"/>
        </w:rPr>
        <w:t xml:space="preserve">ыявлятьпричинно-следственныесвязиприизучениипсихическихявлений и процессов, делать выводы с </w:t>
      </w:r>
      <w:proofErr w:type="spellStart"/>
      <w:r w:rsidRPr="00743CC1">
        <w:rPr>
          <w:color w:val="000000" w:themeColor="text1"/>
          <w:sz w:val="24"/>
        </w:rPr>
        <w:t>использованиемумозаключений</w:t>
      </w:r>
      <w:proofErr w:type="spellEnd"/>
      <w:r w:rsidRPr="00743CC1">
        <w:rPr>
          <w:color w:val="000000" w:themeColor="text1"/>
          <w:sz w:val="24"/>
        </w:rPr>
        <w:t>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73B9" w:rsidRPr="00743CC1" w:rsidRDefault="002373B9" w:rsidP="003945C1">
      <w:pPr>
        <w:pStyle w:val="a4"/>
        <w:numPr>
          <w:ilvl w:val="0"/>
          <w:numId w:val="3"/>
        </w:numPr>
        <w:tabs>
          <w:tab w:val="left" w:pos="1502"/>
        </w:tabs>
        <w:ind w:right="125" w:firstLine="566"/>
        <w:contextualSpacing/>
        <w:jc w:val="both"/>
        <w:rPr>
          <w:color w:val="000000" w:themeColor="text1"/>
          <w:sz w:val="24"/>
        </w:rPr>
      </w:pPr>
      <w:proofErr w:type="gramStart"/>
      <w:r w:rsidRPr="00743CC1">
        <w:rPr>
          <w:b/>
          <w:color w:val="000000" w:themeColor="text1"/>
          <w:sz w:val="24"/>
        </w:rPr>
        <w:t xml:space="preserve">базовые исследовательские действия: </w:t>
      </w:r>
      <w:r w:rsidRPr="00743CC1">
        <w:rPr>
          <w:color w:val="000000" w:themeColor="text1"/>
          <w:sz w:val="24"/>
        </w:rPr>
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аргументировать свою позицию, мнение; проводить по самостоятельно составленному </w:t>
      </w:r>
      <w:proofErr w:type="spellStart"/>
      <w:r w:rsidRPr="00743CC1">
        <w:rPr>
          <w:color w:val="000000" w:themeColor="text1"/>
          <w:sz w:val="24"/>
        </w:rPr>
        <w:t>планунаблюдение</w:t>
      </w:r>
      <w:proofErr w:type="spellEnd"/>
      <w:r w:rsidRPr="00743CC1">
        <w:rPr>
          <w:color w:val="000000" w:themeColor="text1"/>
          <w:sz w:val="24"/>
        </w:rPr>
        <w:t>, небольшое исследование по установлению особенностей субъекта (процесса) изучения, причинно-следственных связей; оценивать информацию, полученную в ходе наблюдения и эксперимента;</w:t>
      </w:r>
      <w:proofErr w:type="gramEnd"/>
      <w:r w:rsidRPr="00743CC1">
        <w:rPr>
          <w:color w:val="000000" w:themeColor="text1"/>
          <w:sz w:val="24"/>
        </w:rPr>
        <w:t xml:space="preserve"> самостоятельно формулировать обобщения и выводы по результатам проведённого наблюдения, эксперимента.</w:t>
      </w:r>
    </w:p>
    <w:p w:rsidR="002373B9" w:rsidRPr="00743CC1" w:rsidRDefault="002373B9" w:rsidP="003945C1">
      <w:pPr>
        <w:pStyle w:val="a4"/>
        <w:numPr>
          <w:ilvl w:val="0"/>
          <w:numId w:val="3"/>
        </w:numPr>
        <w:tabs>
          <w:tab w:val="left" w:pos="1211"/>
        </w:tabs>
        <w:ind w:right="127" w:firstLine="566"/>
        <w:contextualSpacing/>
        <w:jc w:val="both"/>
        <w:rPr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>работасинформацией</w:t>
      </w:r>
      <w:proofErr w:type="gramStart"/>
      <w:r w:rsidRPr="00743CC1">
        <w:rPr>
          <w:b/>
          <w:color w:val="000000" w:themeColor="text1"/>
          <w:sz w:val="24"/>
        </w:rPr>
        <w:t>:</w:t>
      </w:r>
      <w:r w:rsidRPr="00743CC1">
        <w:rPr>
          <w:color w:val="000000" w:themeColor="text1"/>
          <w:sz w:val="24"/>
        </w:rPr>
        <w:t>п</w:t>
      </w:r>
      <w:proofErr w:type="gramEnd"/>
      <w:r w:rsidRPr="00743CC1">
        <w:rPr>
          <w:color w:val="000000" w:themeColor="text1"/>
          <w:sz w:val="24"/>
        </w:rPr>
        <w:t>рименятьразличныеметоды,инструментыизапросыпри поиске и отборе информации или данных из источников с учётом предложенной учебной задачи;выбирать,анализировать,систематизироватьинформациюразличныхвидовиформ представления; находить аргументы (подтверждающие или опровергающие одну и ту же версию) в различных информационных источниках; самостоятельно иллюстрировать решаемыезадачинесложнымисхемами,диаграммами,инойграфикойиихкомбинациями; оценивать надёжность информации по критериям, предложенным учителем или сформулированным самостоятельно; запоминать и систематизировать информацию.</w:t>
      </w:r>
    </w:p>
    <w:p w:rsidR="002373B9" w:rsidRPr="00743CC1" w:rsidRDefault="002373B9" w:rsidP="003945C1">
      <w:pPr>
        <w:pStyle w:val="2"/>
        <w:contextualSpacing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Коммуникативныеуниверсальныеучебные</w:t>
      </w:r>
      <w:r w:rsidRPr="00743CC1">
        <w:rPr>
          <w:color w:val="000000" w:themeColor="text1"/>
          <w:spacing w:val="-2"/>
        </w:rPr>
        <w:t>действия</w:t>
      </w:r>
      <w:proofErr w:type="spellEnd"/>
    </w:p>
    <w:p w:rsidR="002373B9" w:rsidRPr="00743CC1" w:rsidRDefault="002373B9" w:rsidP="003945C1">
      <w:pPr>
        <w:pStyle w:val="a4"/>
        <w:numPr>
          <w:ilvl w:val="0"/>
          <w:numId w:val="2"/>
        </w:numPr>
        <w:tabs>
          <w:tab w:val="left" w:pos="1230"/>
        </w:tabs>
        <w:ind w:right="125" w:firstLine="566"/>
        <w:contextualSpacing/>
        <w:jc w:val="both"/>
        <w:rPr>
          <w:color w:val="000000" w:themeColor="text1"/>
          <w:sz w:val="24"/>
        </w:rPr>
      </w:pPr>
      <w:proofErr w:type="gramStart"/>
      <w:r w:rsidRPr="00743CC1">
        <w:rPr>
          <w:b/>
          <w:color w:val="000000" w:themeColor="text1"/>
          <w:sz w:val="24"/>
        </w:rPr>
        <w:t xml:space="preserve">общение: </w:t>
      </w:r>
      <w:r w:rsidRPr="00743CC1">
        <w:rPr>
          <w:color w:val="000000" w:themeColor="text1"/>
          <w:sz w:val="24"/>
        </w:rPr>
        <w:t xml:space="preserve">воспринимать и формулировать суждения, выражать </w:t>
      </w:r>
      <w:proofErr w:type="spellStart"/>
      <w:r w:rsidRPr="00743CC1">
        <w:rPr>
          <w:color w:val="000000" w:themeColor="text1"/>
          <w:sz w:val="24"/>
        </w:rPr>
        <w:t>эмоциив</w:t>
      </w:r>
      <w:proofErr w:type="spellEnd"/>
      <w:r w:rsidRPr="00743CC1">
        <w:rPr>
          <w:color w:val="000000" w:themeColor="text1"/>
          <w:sz w:val="24"/>
        </w:rPr>
        <w:t xml:space="preserve"> процессе выполнения практических работ;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743CC1">
        <w:rPr>
          <w:color w:val="000000" w:themeColor="text1"/>
          <w:sz w:val="24"/>
        </w:rPr>
        <w:t xml:space="preserve"> в ходе </w:t>
      </w:r>
      <w:r w:rsidRPr="00743CC1">
        <w:rPr>
          <w:color w:val="000000" w:themeColor="text1"/>
          <w:sz w:val="24"/>
        </w:rPr>
        <w:lastRenderedPageBreak/>
        <w:t>диалога</w:t>
      </w:r>
      <w:proofErr w:type="gramStart"/>
      <w:r w:rsidRPr="00743CC1">
        <w:rPr>
          <w:color w:val="000000" w:themeColor="text1"/>
          <w:sz w:val="24"/>
        </w:rPr>
        <w:t>и(</w:t>
      </w:r>
      <w:proofErr w:type="gramEnd"/>
      <w:r w:rsidRPr="00743CC1">
        <w:rPr>
          <w:color w:val="000000" w:themeColor="text1"/>
          <w:sz w:val="24"/>
        </w:rPr>
        <w:t>или)дискуссиизадаватьвопросыпосуществуобсуждаемойтемыивысказывать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73B9" w:rsidRPr="00743CC1" w:rsidRDefault="002373B9" w:rsidP="003945C1">
      <w:pPr>
        <w:pStyle w:val="a4"/>
        <w:numPr>
          <w:ilvl w:val="0"/>
          <w:numId w:val="2"/>
        </w:numPr>
        <w:tabs>
          <w:tab w:val="left" w:pos="1242"/>
        </w:tabs>
        <w:ind w:firstLine="566"/>
        <w:contextualSpacing/>
        <w:jc w:val="both"/>
        <w:rPr>
          <w:b/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t xml:space="preserve">совместная деятельность: </w:t>
      </w:r>
      <w:r w:rsidRPr="00743CC1">
        <w:rPr>
          <w:color w:val="000000" w:themeColor="text1"/>
          <w:sz w:val="24"/>
        </w:rPr>
        <w:t>понимать и использовать преимущества командной и индивидуальнойработыприрешенииконкретнойпроблемы</w:t>
      </w:r>
      <w:proofErr w:type="gramStart"/>
      <w:r w:rsidRPr="00743CC1">
        <w:rPr>
          <w:color w:val="000000" w:themeColor="text1"/>
          <w:sz w:val="24"/>
        </w:rPr>
        <w:t>,о</w:t>
      </w:r>
      <w:proofErr w:type="gramEnd"/>
      <w:r w:rsidRPr="00743CC1">
        <w:rPr>
          <w:color w:val="000000" w:themeColor="text1"/>
          <w:sz w:val="24"/>
        </w:rPr>
        <w:t>босновыватьнеобходимость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формахработ</w:t>
      </w:r>
      <w:proofErr w:type="gramStart"/>
      <w:r w:rsidRPr="00743CC1">
        <w:rPr>
          <w:color w:val="000000" w:themeColor="text1"/>
          <w:sz w:val="24"/>
        </w:rPr>
        <w:t>ы(</w:t>
      </w:r>
      <w:proofErr w:type="gramEnd"/>
      <w:r w:rsidRPr="00743CC1">
        <w:rPr>
          <w:color w:val="000000" w:themeColor="text1"/>
          <w:sz w:val="24"/>
        </w:rPr>
        <w:t>обсуждения,обменмнениями,мозговыештурмыииные);выполнятьсвою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</w:t>
      </w:r>
      <w:proofErr w:type="gramStart"/>
      <w:r w:rsidRPr="00743CC1">
        <w:rPr>
          <w:color w:val="000000" w:themeColor="text1"/>
          <w:sz w:val="24"/>
        </w:rPr>
        <w:t>,с</w:t>
      </w:r>
      <w:proofErr w:type="gramEnd"/>
      <w:r w:rsidRPr="00743CC1">
        <w:rPr>
          <w:color w:val="000000" w:themeColor="text1"/>
          <w:sz w:val="24"/>
        </w:rPr>
        <w:t xml:space="preserve">равниватьрезультатысисходнойзадачейивкладкаждогочленакоманды в достижение результатов, разделять сферу ответственности и проявлять готовность к предоставлению отчёта перед группой; овладеть системой универсальных коммуникативных действий, которая обеспечивает </w:t>
      </w:r>
      <w:proofErr w:type="spellStart"/>
      <w:r w:rsidRPr="00743CC1">
        <w:rPr>
          <w:color w:val="000000" w:themeColor="text1"/>
          <w:sz w:val="24"/>
        </w:rPr>
        <w:t>сформированность</w:t>
      </w:r>
      <w:proofErr w:type="spellEnd"/>
      <w:r w:rsidRPr="00743CC1">
        <w:rPr>
          <w:color w:val="000000" w:themeColor="text1"/>
          <w:sz w:val="24"/>
        </w:rPr>
        <w:t xml:space="preserve"> социальных навыков и эмоционального интеллекта обучающихся.</w:t>
      </w:r>
    </w:p>
    <w:p w:rsidR="002373B9" w:rsidRPr="00743CC1" w:rsidRDefault="002373B9" w:rsidP="003945C1">
      <w:pPr>
        <w:pStyle w:val="2"/>
        <w:contextualSpacing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Регулятивныеуниверсальныеучебные</w:t>
      </w:r>
      <w:r w:rsidRPr="00743CC1">
        <w:rPr>
          <w:color w:val="000000" w:themeColor="text1"/>
          <w:spacing w:val="-2"/>
        </w:rPr>
        <w:t>действия</w:t>
      </w:r>
      <w:proofErr w:type="spellEnd"/>
    </w:p>
    <w:p w:rsidR="002373B9" w:rsidRPr="00743CC1" w:rsidRDefault="002373B9" w:rsidP="003945C1">
      <w:pPr>
        <w:pStyle w:val="a3"/>
        <w:ind w:right="129" w:firstLine="566"/>
        <w:contextualSpacing/>
        <w:jc w:val="both"/>
        <w:rPr>
          <w:color w:val="000000" w:themeColor="text1"/>
        </w:rPr>
      </w:pPr>
      <w:r w:rsidRPr="00743CC1">
        <w:rPr>
          <w:b/>
          <w:color w:val="000000" w:themeColor="text1"/>
        </w:rPr>
        <w:t xml:space="preserve">Самоорганизация: </w:t>
      </w:r>
      <w:r w:rsidRPr="00743CC1">
        <w:rPr>
          <w:color w:val="000000" w:themeColor="text1"/>
        </w:rPr>
        <w:t>выявлять проблемы для решения в жизненных и учебных ситуациях, используя знания; ориентироваться в различных подходах принятия решений (индивидуальное, принятие решения в группе, принятие решений группой);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сучётомполученияновыхзнанийобизучаемомсубъекте</w:t>
      </w:r>
      <w:proofErr w:type="gramStart"/>
      <w:r w:rsidRPr="00743CC1">
        <w:rPr>
          <w:color w:val="000000" w:themeColor="text1"/>
        </w:rPr>
        <w:t>;д</w:t>
      </w:r>
      <w:proofErr w:type="gramEnd"/>
      <w:r w:rsidRPr="00743CC1">
        <w:rPr>
          <w:color w:val="000000" w:themeColor="text1"/>
        </w:rPr>
        <w:t>елатьвыборибрать ответственность за решение.</w:t>
      </w:r>
    </w:p>
    <w:p w:rsidR="002373B9" w:rsidRPr="00743CC1" w:rsidRDefault="002373B9" w:rsidP="003945C1">
      <w:pPr>
        <w:pStyle w:val="a3"/>
        <w:ind w:right="124" w:firstLine="566"/>
        <w:contextualSpacing/>
        <w:jc w:val="both"/>
        <w:rPr>
          <w:color w:val="000000" w:themeColor="text1"/>
        </w:rPr>
      </w:pPr>
      <w:r w:rsidRPr="00743CC1">
        <w:rPr>
          <w:b/>
          <w:color w:val="000000" w:themeColor="text1"/>
        </w:rPr>
        <w:t xml:space="preserve">Самоконтроль, эмоциональный интеллект: </w:t>
      </w:r>
      <w:r w:rsidRPr="00743CC1">
        <w:rPr>
          <w:color w:val="000000" w:themeColor="text1"/>
        </w:rPr>
        <w:t xml:space="preserve">владеть способами самоконтроля, </w:t>
      </w:r>
      <w:proofErr w:type="spellStart"/>
      <w:r w:rsidRPr="00743CC1">
        <w:rPr>
          <w:color w:val="000000" w:themeColor="text1"/>
        </w:rPr>
        <w:t>самомотивации</w:t>
      </w:r>
      <w:proofErr w:type="spellEnd"/>
      <w:r w:rsidRPr="00743CC1">
        <w:rPr>
          <w:color w:val="000000" w:themeColor="text1"/>
        </w:rPr>
        <w:t xml:space="preserve">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743CC1">
        <w:rPr>
          <w:color w:val="000000" w:themeColor="text1"/>
        </w:rPr>
        <w:t>недостижения</w:t>
      </w:r>
      <w:proofErr w:type="spellEnd"/>
      <w:r w:rsidRPr="00743CC1">
        <w:rPr>
          <w:color w:val="000000" w:themeColor="text1"/>
        </w:rPr>
        <w:t xml:space="preserve">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</w:t>
      </w:r>
      <w:proofErr w:type="spellStart"/>
      <w:r w:rsidRPr="00743CC1">
        <w:rPr>
          <w:color w:val="000000" w:themeColor="text1"/>
        </w:rPr>
        <w:t>установленныхошибок</w:t>
      </w:r>
      <w:proofErr w:type="gramStart"/>
      <w:r w:rsidRPr="00743CC1">
        <w:rPr>
          <w:color w:val="000000" w:themeColor="text1"/>
        </w:rPr>
        <w:t>,в</w:t>
      </w:r>
      <w:proofErr w:type="gramEnd"/>
      <w:r w:rsidRPr="00743CC1">
        <w:rPr>
          <w:color w:val="000000" w:themeColor="text1"/>
        </w:rPr>
        <w:t>озникшихтрудностей</w:t>
      </w:r>
      <w:proofErr w:type="spellEnd"/>
      <w:r w:rsidRPr="00743CC1">
        <w:rPr>
          <w:color w:val="000000" w:themeColor="text1"/>
        </w:rPr>
        <w:t xml:space="preserve">; </w:t>
      </w:r>
      <w:proofErr w:type="spellStart"/>
      <w:r w:rsidRPr="00743CC1">
        <w:rPr>
          <w:color w:val="000000" w:themeColor="text1"/>
        </w:rPr>
        <w:t>оцениватьсоответствиерезультатацелии</w:t>
      </w:r>
      <w:proofErr w:type="spellEnd"/>
      <w:r w:rsidRPr="00743CC1">
        <w:rPr>
          <w:color w:val="000000" w:themeColor="text1"/>
        </w:rPr>
        <w:t xml:space="preserve"> условиям;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2373B9" w:rsidRPr="00743CC1" w:rsidRDefault="002373B9" w:rsidP="003945C1">
      <w:pPr>
        <w:pStyle w:val="a3"/>
        <w:ind w:right="126" w:firstLine="566"/>
        <w:contextualSpacing/>
        <w:jc w:val="both"/>
        <w:rPr>
          <w:color w:val="000000" w:themeColor="text1"/>
        </w:rPr>
      </w:pPr>
      <w:proofErr w:type="gramStart"/>
      <w:r w:rsidRPr="00743CC1">
        <w:rPr>
          <w:b/>
          <w:color w:val="000000" w:themeColor="text1"/>
        </w:rPr>
        <w:t xml:space="preserve">Принятие себя и других </w:t>
      </w:r>
      <w:r w:rsidRPr="00743CC1">
        <w:rPr>
          <w:color w:val="000000" w:themeColor="text1"/>
        </w:rPr>
        <w:t>осознанно относиться к другому человеку, его мнению; признавать своё право на ошибку и такое же право другого; открытость себе и другим; осознавать невозможность контролировать всё вокруг;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  <w:proofErr w:type="gramEnd"/>
    </w:p>
    <w:p w:rsidR="002373B9" w:rsidRPr="00743CC1" w:rsidRDefault="002373B9" w:rsidP="003945C1">
      <w:pPr>
        <w:pStyle w:val="2"/>
        <w:contextualSpacing/>
        <w:rPr>
          <w:color w:val="000000" w:themeColor="text1"/>
        </w:rPr>
      </w:pPr>
      <w:proofErr w:type="spellStart"/>
      <w:r w:rsidRPr="00743CC1">
        <w:rPr>
          <w:color w:val="000000" w:themeColor="text1"/>
        </w:rPr>
        <w:t>Предметные</w:t>
      </w:r>
      <w:r w:rsidRPr="00743CC1">
        <w:rPr>
          <w:color w:val="000000" w:themeColor="text1"/>
          <w:spacing w:val="-2"/>
        </w:rPr>
        <w:t>результаты</w:t>
      </w:r>
      <w:proofErr w:type="spellEnd"/>
    </w:p>
    <w:p w:rsidR="00BC733E" w:rsidRPr="00743CC1" w:rsidRDefault="002373B9" w:rsidP="003945C1">
      <w:pPr>
        <w:pStyle w:val="a3"/>
        <w:ind w:right="123" w:firstLine="56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Предметные результаты освоения курса внеурочной деятельности «Познай себя</w:t>
      </w:r>
      <w:proofErr w:type="gramStart"/>
      <w:r w:rsidRPr="00743CC1">
        <w:rPr>
          <w:color w:val="000000" w:themeColor="text1"/>
        </w:rPr>
        <w:t>»</w:t>
      </w:r>
      <w:r w:rsidRPr="00743CC1">
        <w:rPr>
          <w:b/>
          <w:i/>
          <w:color w:val="000000" w:themeColor="text1"/>
        </w:rPr>
        <w:t>в</w:t>
      </w:r>
      <w:proofErr w:type="gramEnd"/>
      <w:r w:rsidRPr="00743CC1">
        <w:rPr>
          <w:b/>
          <w:i/>
          <w:color w:val="000000" w:themeColor="text1"/>
        </w:rPr>
        <w:t xml:space="preserve"> 5 классе: </w:t>
      </w:r>
      <w:r w:rsidRPr="00743CC1">
        <w:rPr>
          <w:color w:val="000000" w:themeColor="text1"/>
        </w:rPr>
        <w:t xml:space="preserve">характеризовать психологию как науку о психике </w:t>
      </w:r>
      <w:proofErr w:type="spellStart"/>
      <w:r w:rsidRPr="00743CC1">
        <w:rPr>
          <w:color w:val="000000" w:themeColor="text1"/>
        </w:rPr>
        <w:t>человека;иметь</w:t>
      </w:r>
      <w:proofErr w:type="spellEnd"/>
      <w:r w:rsidRPr="00743CC1">
        <w:rPr>
          <w:color w:val="000000" w:themeColor="text1"/>
        </w:rPr>
        <w:t xml:space="preserve"> представление о важнейших биологических процессах и </w:t>
      </w:r>
      <w:proofErr w:type="spellStart"/>
      <w:r w:rsidRPr="00743CC1">
        <w:rPr>
          <w:color w:val="000000" w:themeColor="text1"/>
        </w:rPr>
        <w:t>явлениях:питание</w:t>
      </w:r>
      <w:proofErr w:type="spellEnd"/>
      <w:r w:rsidRPr="00743CC1">
        <w:rPr>
          <w:color w:val="000000" w:themeColor="text1"/>
        </w:rPr>
        <w:t>, дыхание, транспорт веществ, раздражимость, рост, развитие, движение, размножение; применять психологические терминыипоняти</w:t>
      </w:r>
      <w:proofErr w:type="gramStart"/>
      <w:r w:rsidRPr="00743CC1">
        <w:rPr>
          <w:color w:val="000000" w:themeColor="text1"/>
        </w:rPr>
        <w:t>я(</w:t>
      </w:r>
      <w:proofErr w:type="gramEnd"/>
      <w:r w:rsidRPr="00743CC1">
        <w:rPr>
          <w:color w:val="000000" w:themeColor="text1"/>
        </w:rPr>
        <w:t xml:space="preserve">втомчисле:ощущения,восприятие,память,мышление,воображение, речь, чувства, эмоции, темперамент, характер, способности, интерес, психические состояния) в соответствии с поставленной задачей и в контексте; раскрывать роль психологии в практической деятельности человека; демонстрировать на конкретных примерах связь знаний психологии со знаниями по предметам гуманитарного цикла, различными видами искусства; выполнять практические работы </w:t>
      </w:r>
      <w:r w:rsidRPr="00743CC1">
        <w:rPr>
          <w:color w:val="000000" w:themeColor="text1"/>
        </w:rPr>
        <w:lastRenderedPageBreak/>
        <w:t xml:space="preserve">(поиск информации с </w:t>
      </w:r>
      <w:proofErr w:type="spellStart"/>
      <w:r w:rsidRPr="00743CC1">
        <w:rPr>
          <w:color w:val="000000" w:themeColor="text1"/>
        </w:rPr>
        <w:t>использованиемразличныхисточников,описаниепозаданномуплану</w:t>
      </w:r>
      <w:proofErr w:type="spellEnd"/>
      <w:r w:rsidRPr="00743CC1">
        <w:rPr>
          <w:color w:val="000000" w:themeColor="text1"/>
        </w:rPr>
        <w:t xml:space="preserve">); </w:t>
      </w:r>
      <w:proofErr w:type="spellStart"/>
      <w:r w:rsidRPr="00743CC1">
        <w:rPr>
          <w:color w:val="000000" w:themeColor="text1"/>
        </w:rPr>
        <w:t>применятьметоды</w:t>
      </w:r>
      <w:proofErr w:type="spellEnd"/>
      <w:r w:rsidRPr="00743CC1">
        <w:rPr>
          <w:color w:val="000000" w:themeColor="text1"/>
        </w:rPr>
        <w:t xml:space="preserve"> психологии (наблюдение, описание, классификация, измерение, эксперимент); соблюдать правила безопасного </w:t>
      </w:r>
      <w:proofErr w:type="spellStart"/>
      <w:r w:rsidRPr="00743CC1">
        <w:rPr>
          <w:color w:val="000000" w:themeColor="text1"/>
        </w:rPr>
        <w:t>трудаво</w:t>
      </w:r>
      <w:proofErr w:type="spellEnd"/>
      <w:r w:rsidRPr="00743CC1">
        <w:rPr>
          <w:color w:val="000000" w:themeColor="text1"/>
        </w:rPr>
        <w:t xml:space="preserve"> внеурочной деятельности; использовать при выполнении учебных заданий научно-популярную литературу по психологии, справочные материалы, ресурсы Интернета; создавать письменные и устные сообщения, используя понятийный аппарат изучаемого раздела психологии.</w:t>
      </w:r>
    </w:p>
    <w:p w:rsidR="00BC733E" w:rsidRPr="00743CC1" w:rsidRDefault="002373B9" w:rsidP="003945C1">
      <w:pPr>
        <w:pStyle w:val="1"/>
        <w:ind w:left="901"/>
        <w:contextualSpacing/>
        <w:rPr>
          <w:color w:val="000000" w:themeColor="text1"/>
          <w:spacing w:val="-2"/>
        </w:rPr>
      </w:pPr>
      <w:r w:rsidRPr="00743CC1">
        <w:rPr>
          <w:color w:val="000000" w:themeColor="text1"/>
        </w:rPr>
        <w:t>2.</w:t>
      </w:r>
      <w:r w:rsidR="00C819B3" w:rsidRPr="00743CC1">
        <w:rPr>
          <w:color w:val="000000" w:themeColor="text1"/>
        </w:rPr>
        <w:t>СОДЕРЖАНИЕ</w:t>
      </w:r>
      <w:r w:rsidR="00C819B3" w:rsidRPr="00743CC1">
        <w:rPr>
          <w:color w:val="000000" w:themeColor="text1"/>
          <w:spacing w:val="-2"/>
        </w:rPr>
        <w:t>ОБУЧЕНИЯ</w:t>
      </w:r>
    </w:p>
    <w:p w:rsidR="00BC5746" w:rsidRPr="00743CC1" w:rsidRDefault="00BC5746" w:rsidP="003945C1">
      <w:pPr>
        <w:pStyle w:val="1"/>
        <w:ind w:left="901"/>
        <w:contextualSpacing/>
        <w:rPr>
          <w:color w:val="000000" w:themeColor="text1"/>
        </w:rPr>
      </w:pPr>
      <w:r w:rsidRPr="00743CC1">
        <w:rPr>
          <w:color w:val="000000" w:themeColor="text1"/>
          <w:spacing w:val="-2"/>
        </w:rPr>
        <w:t xml:space="preserve">Раздел 1. </w:t>
      </w:r>
      <w:r w:rsidRPr="00743CC1">
        <w:rPr>
          <w:color w:val="000000" w:themeColor="text1"/>
        </w:rPr>
        <w:t>Знакомство с собой</w:t>
      </w:r>
    </w:p>
    <w:p w:rsidR="00BC733E" w:rsidRPr="00743CC1" w:rsidRDefault="00C819B3" w:rsidP="003945C1">
      <w:pPr>
        <w:pStyle w:val="a3"/>
        <w:ind w:right="133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Знакомство с разными подходами к познанию себя самого, психодиагностика в процессе самопознания, анализ и самоанализ, рисунок как средство самопознания. Упражнения: “Настроение”, “Человек”, “Ассоциации”, “Подари портрет”, “Моих 5 самых…”.</w:t>
      </w:r>
    </w:p>
    <w:p w:rsidR="00BC733E" w:rsidRPr="00743CC1" w:rsidRDefault="00C819B3" w:rsidP="003945C1">
      <w:pPr>
        <w:pStyle w:val="a3"/>
        <w:ind w:right="126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 xml:space="preserve">Возрастно-половые свойства человека (возраст: биологический, психологический, фаза жизни, пол). Индивидуальные свойства человека, понятие: экстраверсия-интроверсия, </w:t>
      </w:r>
      <w:proofErr w:type="spellStart"/>
      <w:r w:rsidRPr="00743CC1">
        <w:rPr>
          <w:color w:val="000000" w:themeColor="text1"/>
        </w:rPr>
        <w:t>визуалы</w:t>
      </w:r>
      <w:proofErr w:type="spellEnd"/>
      <w:r w:rsidRPr="00743CC1">
        <w:rPr>
          <w:color w:val="000000" w:themeColor="text1"/>
        </w:rPr>
        <w:t xml:space="preserve">, </w:t>
      </w:r>
      <w:proofErr w:type="spellStart"/>
      <w:r w:rsidRPr="00743CC1">
        <w:rPr>
          <w:color w:val="000000" w:themeColor="text1"/>
        </w:rPr>
        <w:t>аудиалы</w:t>
      </w:r>
      <w:proofErr w:type="spellEnd"/>
      <w:r w:rsidRPr="00743CC1">
        <w:rPr>
          <w:color w:val="000000" w:themeColor="text1"/>
        </w:rPr>
        <w:t xml:space="preserve">, </w:t>
      </w:r>
      <w:proofErr w:type="spellStart"/>
      <w:r w:rsidRPr="00743CC1">
        <w:rPr>
          <w:color w:val="000000" w:themeColor="text1"/>
        </w:rPr>
        <w:t>кинестетики</w:t>
      </w:r>
      <w:proofErr w:type="spellEnd"/>
      <w:r w:rsidRPr="00743CC1">
        <w:rPr>
          <w:color w:val="000000" w:themeColor="text1"/>
        </w:rPr>
        <w:t>. Способности человека.</w:t>
      </w:r>
    </w:p>
    <w:p w:rsidR="00BC733E" w:rsidRPr="00743CC1" w:rsidRDefault="00C819B3" w:rsidP="003945C1">
      <w:pPr>
        <w:pStyle w:val="a3"/>
        <w:ind w:left="0" w:right="133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 xml:space="preserve">Формирование образа Я. Открытие Я. Кто Я? Мой пол, имя, родословная, дом, семья... Какой Я? Я – </w:t>
      </w:r>
      <w:proofErr w:type="gramStart"/>
      <w:r w:rsidRPr="00743CC1">
        <w:rPr>
          <w:color w:val="000000" w:themeColor="text1"/>
        </w:rPr>
        <w:t>физическое</w:t>
      </w:r>
      <w:proofErr w:type="gramEnd"/>
      <w:r w:rsidRPr="00743CC1">
        <w:rPr>
          <w:color w:val="000000" w:themeColor="text1"/>
        </w:rPr>
        <w:t>.</w:t>
      </w:r>
    </w:p>
    <w:p w:rsidR="00BC5746" w:rsidRPr="00743CC1" w:rsidRDefault="00BC5746" w:rsidP="003945C1">
      <w:pPr>
        <w:pStyle w:val="TableParagraph"/>
        <w:spacing w:line="240" w:lineRule="auto"/>
        <w:ind w:left="107"/>
        <w:contextualSpacing/>
        <w:rPr>
          <w:b/>
          <w:color w:val="000000" w:themeColor="text1"/>
          <w:sz w:val="24"/>
          <w:szCs w:val="24"/>
        </w:rPr>
      </w:pPr>
      <w:r w:rsidRPr="00743CC1">
        <w:rPr>
          <w:b/>
          <w:color w:val="000000" w:themeColor="text1"/>
        </w:rPr>
        <w:t xml:space="preserve">    Раздел 2.</w:t>
      </w:r>
      <w:r w:rsidRPr="00743CC1">
        <w:rPr>
          <w:b/>
          <w:color w:val="000000" w:themeColor="text1"/>
          <w:sz w:val="24"/>
          <w:szCs w:val="24"/>
        </w:rPr>
        <w:t xml:space="preserve">Чувства и </w:t>
      </w:r>
      <w:proofErr w:type="spellStart"/>
      <w:r w:rsidRPr="00743CC1">
        <w:rPr>
          <w:b/>
          <w:color w:val="000000" w:themeColor="text1"/>
          <w:sz w:val="24"/>
          <w:szCs w:val="24"/>
        </w:rPr>
        <w:t>эмоци</w:t>
      </w:r>
      <w:proofErr w:type="spellEnd"/>
    </w:p>
    <w:p w:rsidR="00BC733E" w:rsidRPr="00743CC1" w:rsidRDefault="00C819B3" w:rsidP="003945C1">
      <w:pPr>
        <w:pStyle w:val="a3"/>
        <w:ind w:right="132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Понятие о восприятии. Игровые упражнения «Загадочный свёрток», «Знаете ли вы своего друга?», «Иллюзии восприятия». Даем определение «Кто такой настоящий друг». Составить портрет настоящего друга.</w:t>
      </w:r>
    </w:p>
    <w:p w:rsidR="00BC733E" w:rsidRPr="00743CC1" w:rsidRDefault="006A7189" w:rsidP="003945C1">
      <w:pPr>
        <w:pStyle w:val="a3"/>
        <w:ind w:left="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BC5746" w:rsidRPr="00743CC1">
        <w:rPr>
          <w:b/>
          <w:color w:val="000000" w:themeColor="text1"/>
        </w:rPr>
        <w:t>Раздел 3. Самопознание личности</w:t>
      </w:r>
    </w:p>
    <w:p w:rsidR="00BC733E" w:rsidRPr="00743CC1" w:rsidRDefault="00C819B3" w:rsidP="003945C1">
      <w:pPr>
        <w:pStyle w:val="a3"/>
        <w:ind w:right="131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Каждый человек – индивидуальность. Эмоции: плач, смех, злость, радость, гнев, восторг, страх, ярость. Упражнение «Нарисуем свой страх», «Ураган».</w:t>
      </w:r>
    </w:p>
    <w:p w:rsidR="00BC733E" w:rsidRPr="00743CC1" w:rsidRDefault="00C819B3" w:rsidP="003945C1">
      <w:pPr>
        <w:pStyle w:val="a3"/>
        <w:ind w:right="125"/>
        <w:contextualSpacing/>
        <w:jc w:val="both"/>
        <w:rPr>
          <w:color w:val="000000" w:themeColor="text1"/>
        </w:rPr>
      </w:pPr>
      <w:r w:rsidRPr="00743CC1">
        <w:rPr>
          <w:color w:val="000000" w:themeColor="text1"/>
        </w:rPr>
        <w:t>Самопознание как основа самовоспитания человека. Я – настоящее, идеальное, глазами других. Я среди людей – как мы общаемся, слагаемые общения, функции общения. Я в различных жизненных ролях. Упражнения: “Если вами овладела сильная эмоция”, “Алло, я вас слушаю”, “Разговор”, “</w:t>
      </w:r>
      <w:proofErr w:type="gramStart"/>
      <w:r w:rsidRPr="00743CC1">
        <w:rPr>
          <w:color w:val="000000" w:themeColor="text1"/>
        </w:rPr>
        <w:t>Догадайся</w:t>
      </w:r>
      <w:proofErr w:type="gramEnd"/>
      <w:r w:rsidRPr="00743CC1">
        <w:rPr>
          <w:color w:val="000000" w:themeColor="text1"/>
        </w:rPr>
        <w:t xml:space="preserve"> по словам”, “Догадайся по глазам”.</w:t>
      </w:r>
    </w:p>
    <w:p w:rsidR="00BC733E" w:rsidRPr="00743CC1" w:rsidRDefault="00C819B3" w:rsidP="003945C1">
      <w:pPr>
        <w:pStyle w:val="a3"/>
        <w:contextualSpacing/>
        <w:rPr>
          <w:color w:val="000000" w:themeColor="text1"/>
        </w:rPr>
      </w:pPr>
      <w:r w:rsidRPr="00743CC1">
        <w:rPr>
          <w:color w:val="000000" w:themeColor="text1"/>
          <w:spacing w:val="-2"/>
        </w:rPr>
        <w:t>Учимсяопределятьтемперамент</w:t>
      </w:r>
      <w:proofErr w:type="gramStart"/>
      <w:r w:rsidRPr="00743CC1">
        <w:rPr>
          <w:color w:val="000000" w:themeColor="text1"/>
          <w:spacing w:val="-2"/>
        </w:rPr>
        <w:t>.Т</w:t>
      </w:r>
      <w:proofErr w:type="gramEnd"/>
      <w:r w:rsidRPr="00743CC1">
        <w:rPr>
          <w:color w:val="000000" w:themeColor="text1"/>
          <w:spacing w:val="-2"/>
        </w:rPr>
        <w:t xml:space="preserve">естнатемпераментсегооценкой.Каквестинаблюдение </w:t>
      </w:r>
      <w:r w:rsidRPr="00743CC1">
        <w:rPr>
          <w:color w:val="000000" w:themeColor="text1"/>
        </w:rPr>
        <w:t>за самим собой. Как себя оценивать. Самооценка своих представлений о себе.</w:t>
      </w:r>
    </w:p>
    <w:p w:rsidR="00BC733E" w:rsidRPr="00743CC1" w:rsidRDefault="00C819B3" w:rsidP="003945C1">
      <w:pPr>
        <w:pStyle w:val="a3"/>
        <w:contextualSpacing/>
        <w:rPr>
          <w:color w:val="000000" w:themeColor="text1"/>
        </w:rPr>
      </w:pPr>
      <w:r w:rsidRPr="00743CC1">
        <w:rPr>
          <w:color w:val="000000" w:themeColor="text1"/>
        </w:rPr>
        <w:t>Понятиеохарактере</w:t>
      </w:r>
      <w:proofErr w:type="gramStart"/>
      <w:r w:rsidRPr="00743CC1">
        <w:rPr>
          <w:color w:val="000000" w:themeColor="text1"/>
        </w:rPr>
        <w:t>.И</w:t>
      </w:r>
      <w:proofErr w:type="gramEnd"/>
      <w:r w:rsidRPr="00743CC1">
        <w:rPr>
          <w:color w:val="000000" w:themeColor="text1"/>
        </w:rPr>
        <w:t>гровыеупражнения«Описаниехарактеров»,«Ваш</w:t>
      </w:r>
      <w:r w:rsidRPr="00743CC1">
        <w:rPr>
          <w:color w:val="000000" w:themeColor="text1"/>
          <w:spacing w:val="-2"/>
        </w:rPr>
        <w:t>характер»,</w:t>
      </w:r>
    </w:p>
    <w:p w:rsidR="00BC5746" w:rsidRPr="00743CC1" w:rsidRDefault="00C819B3" w:rsidP="003945C1">
      <w:pPr>
        <w:pStyle w:val="a3"/>
        <w:ind w:right="3723"/>
        <w:contextualSpacing/>
        <w:rPr>
          <w:color w:val="000000" w:themeColor="text1"/>
        </w:rPr>
      </w:pPr>
      <w:r w:rsidRPr="00743CC1">
        <w:rPr>
          <w:color w:val="000000" w:themeColor="text1"/>
        </w:rPr>
        <w:t>«</w:t>
      </w:r>
      <w:proofErr w:type="spellStart"/>
      <w:r w:rsidRPr="00743CC1">
        <w:rPr>
          <w:color w:val="000000" w:themeColor="text1"/>
        </w:rPr>
        <w:t>Наширазличия</w:t>
      </w:r>
      <w:proofErr w:type="spellEnd"/>
      <w:r w:rsidRPr="00743CC1">
        <w:rPr>
          <w:color w:val="000000" w:themeColor="text1"/>
        </w:rPr>
        <w:t>»</w:t>
      </w:r>
      <w:proofErr w:type="gramStart"/>
      <w:r w:rsidRPr="00743CC1">
        <w:rPr>
          <w:color w:val="000000" w:themeColor="text1"/>
        </w:rPr>
        <w:t>,«</w:t>
      </w:r>
      <w:proofErr w:type="spellStart"/>
      <w:proofErr w:type="gramEnd"/>
      <w:r w:rsidRPr="00743CC1">
        <w:rPr>
          <w:color w:val="000000" w:themeColor="text1"/>
        </w:rPr>
        <w:t>Какаячертахарактераважнее</w:t>
      </w:r>
      <w:proofErr w:type="spellEnd"/>
      <w:r w:rsidRPr="00743CC1">
        <w:rPr>
          <w:color w:val="000000" w:themeColor="text1"/>
        </w:rPr>
        <w:t xml:space="preserve">». </w:t>
      </w:r>
    </w:p>
    <w:p w:rsidR="00BC5746" w:rsidRPr="00743CC1" w:rsidRDefault="00BC5746" w:rsidP="003945C1">
      <w:pPr>
        <w:ind w:firstLine="720"/>
        <w:contextualSpacing/>
        <w:rPr>
          <w:b/>
          <w:color w:val="000000" w:themeColor="text1"/>
        </w:rPr>
      </w:pPr>
      <w:r w:rsidRPr="00743CC1">
        <w:rPr>
          <w:b/>
          <w:color w:val="000000" w:themeColor="text1"/>
        </w:rPr>
        <w:t xml:space="preserve">Раздел 4. </w:t>
      </w:r>
      <w:proofErr w:type="gramStart"/>
      <w:r w:rsidRPr="00743CC1">
        <w:rPr>
          <w:b/>
          <w:color w:val="000000" w:themeColor="text1"/>
        </w:rPr>
        <w:t>Биологическое</w:t>
      </w:r>
      <w:proofErr w:type="gramEnd"/>
      <w:r w:rsidRPr="00743CC1">
        <w:rPr>
          <w:b/>
          <w:color w:val="000000" w:themeColor="text1"/>
        </w:rPr>
        <w:t xml:space="preserve"> и социальное в человеке</w:t>
      </w:r>
    </w:p>
    <w:p w:rsidR="003945C1" w:rsidRPr="00743CC1" w:rsidRDefault="00BC5746" w:rsidP="003945C1">
      <w:pPr>
        <w:pStyle w:val="a3"/>
        <w:contextualSpacing/>
        <w:rPr>
          <w:color w:val="000000" w:themeColor="text1"/>
        </w:rPr>
      </w:pPr>
      <w:r w:rsidRPr="00743CC1">
        <w:rPr>
          <w:color w:val="000000" w:themeColor="text1"/>
        </w:rPr>
        <w:tab/>
      </w:r>
      <w:r w:rsidR="00953466" w:rsidRPr="00743CC1">
        <w:rPr>
          <w:color w:val="000000" w:themeColor="text1"/>
        </w:rPr>
        <w:t>Сходства и различия человека и животного, эволюция и научные теории о человеке.</w:t>
      </w:r>
    </w:p>
    <w:p w:rsidR="00953466" w:rsidRPr="00743CC1" w:rsidRDefault="00953466" w:rsidP="003945C1">
      <w:pPr>
        <w:tabs>
          <w:tab w:val="left" w:pos="1470"/>
        </w:tabs>
        <w:contextualSpacing/>
        <w:rPr>
          <w:color w:val="000000" w:themeColor="text1"/>
        </w:rPr>
      </w:pPr>
    </w:p>
    <w:p w:rsidR="002373B9" w:rsidRPr="00743CC1" w:rsidRDefault="002373B9" w:rsidP="003945C1">
      <w:pPr>
        <w:pStyle w:val="11"/>
        <w:spacing w:before="0"/>
        <w:ind w:left="3261" w:right="2273"/>
        <w:contextualSpacing/>
        <w:rPr>
          <w:color w:val="000000" w:themeColor="text1"/>
          <w:sz w:val="24"/>
          <w:szCs w:val="24"/>
        </w:rPr>
      </w:pPr>
      <w:r w:rsidRPr="00743CC1">
        <w:rPr>
          <w:color w:val="000000" w:themeColor="text1"/>
          <w:sz w:val="24"/>
          <w:szCs w:val="24"/>
        </w:rPr>
        <w:t>3.Тематическоепланирование</w:t>
      </w:r>
    </w:p>
    <w:p w:rsidR="002373B9" w:rsidRPr="00743CC1" w:rsidRDefault="002373B9" w:rsidP="003945C1">
      <w:pPr>
        <w:pStyle w:val="a3"/>
        <w:contextualSpacing/>
        <w:rPr>
          <w:b/>
          <w:color w:val="000000" w:themeColor="text1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5"/>
        <w:gridCol w:w="2761"/>
      </w:tblGrid>
      <w:tr w:rsidR="00743CC1" w:rsidRPr="00743CC1" w:rsidTr="006A7189">
        <w:trPr>
          <w:trHeight w:val="518"/>
        </w:trPr>
        <w:tc>
          <w:tcPr>
            <w:tcW w:w="6705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2434" w:right="2431"/>
              <w:contextualSpacing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43CC1">
              <w:rPr>
                <w:color w:val="000000" w:themeColor="text1"/>
                <w:sz w:val="24"/>
                <w:szCs w:val="24"/>
                <w:lang w:val="en-US"/>
              </w:rPr>
              <w:t>Названи</w:t>
            </w:r>
            <w:proofErr w:type="spellEnd"/>
            <w:r w:rsidR="00382B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3CC1">
              <w:rPr>
                <w:color w:val="000000" w:themeColor="text1"/>
                <w:sz w:val="24"/>
                <w:szCs w:val="24"/>
                <w:lang w:val="en-US"/>
              </w:rPr>
              <w:t>ераздела</w:t>
            </w:r>
            <w:proofErr w:type="spellEnd"/>
          </w:p>
        </w:tc>
        <w:tc>
          <w:tcPr>
            <w:tcW w:w="27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443" w:right="444"/>
              <w:contextualSpacing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43CC1">
              <w:rPr>
                <w:color w:val="000000" w:themeColor="text1"/>
                <w:sz w:val="24"/>
                <w:szCs w:val="24"/>
                <w:lang w:val="en-US"/>
              </w:rPr>
              <w:t>Количество</w:t>
            </w:r>
            <w:proofErr w:type="spellEnd"/>
            <w:r w:rsidR="00382B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3CC1">
              <w:rPr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743CC1" w:rsidRPr="00743CC1" w:rsidTr="006A7189">
        <w:trPr>
          <w:trHeight w:val="202"/>
        </w:trPr>
        <w:tc>
          <w:tcPr>
            <w:tcW w:w="6705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107"/>
              <w:contextualSpacing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Знакомство с собой</w:t>
            </w:r>
          </w:p>
        </w:tc>
        <w:tc>
          <w:tcPr>
            <w:tcW w:w="2761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443" w:right="44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43CC1" w:rsidRPr="00743CC1" w:rsidTr="006A7189">
        <w:trPr>
          <w:trHeight w:val="334"/>
        </w:trPr>
        <w:tc>
          <w:tcPr>
            <w:tcW w:w="6705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107"/>
              <w:contextualSpacing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Чувства и эмоции</w:t>
            </w:r>
          </w:p>
        </w:tc>
        <w:tc>
          <w:tcPr>
            <w:tcW w:w="2761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43CC1" w:rsidRPr="00743CC1" w:rsidTr="006A7189">
        <w:trPr>
          <w:trHeight w:val="126"/>
        </w:trPr>
        <w:tc>
          <w:tcPr>
            <w:tcW w:w="6705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107"/>
              <w:contextualSpacing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Самопознание личности</w:t>
            </w:r>
          </w:p>
        </w:tc>
        <w:tc>
          <w:tcPr>
            <w:tcW w:w="2761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43CC1" w:rsidRPr="00743CC1" w:rsidTr="006A7189">
        <w:trPr>
          <w:trHeight w:val="70"/>
        </w:trPr>
        <w:tc>
          <w:tcPr>
            <w:tcW w:w="6705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107"/>
              <w:contextualSpacing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43CC1">
              <w:rPr>
                <w:color w:val="000000" w:themeColor="text1"/>
                <w:sz w:val="24"/>
                <w:szCs w:val="24"/>
              </w:rPr>
              <w:t>Биологическое</w:t>
            </w:r>
            <w:proofErr w:type="gramEnd"/>
            <w:r w:rsidRPr="00743CC1">
              <w:rPr>
                <w:color w:val="000000" w:themeColor="text1"/>
                <w:sz w:val="24"/>
                <w:szCs w:val="24"/>
              </w:rPr>
              <w:t xml:space="preserve"> и социальное в человеке</w:t>
            </w:r>
          </w:p>
        </w:tc>
        <w:tc>
          <w:tcPr>
            <w:tcW w:w="2761" w:type="dxa"/>
          </w:tcPr>
          <w:p w:rsidR="002373B9" w:rsidRPr="00743CC1" w:rsidRDefault="00BC5746" w:rsidP="003945C1">
            <w:pPr>
              <w:pStyle w:val="TableParagraph"/>
              <w:spacing w:line="240" w:lineRule="auto"/>
              <w:ind w:left="443" w:right="44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373B9" w:rsidRPr="00743CC1" w:rsidTr="006A7189">
        <w:trPr>
          <w:trHeight w:val="70"/>
        </w:trPr>
        <w:tc>
          <w:tcPr>
            <w:tcW w:w="6705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right="95"/>
              <w:contextualSpacing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743CC1">
              <w:rPr>
                <w:b/>
                <w:color w:val="000000" w:themeColor="text1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7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443" w:right="44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743CC1">
              <w:rPr>
                <w:b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</w:tr>
    </w:tbl>
    <w:p w:rsidR="00953466" w:rsidRPr="00743CC1" w:rsidRDefault="00953466" w:rsidP="003945C1">
      <w:pPr>
        <w:ind w:left="402"/>
        <w:contextualSpacing/>
        <w:rPr>
          <w:b/>
          <w:color w:val="000000" w:themeColor="text1"/>
          <w:sz w:val="24"/>
        </w:rPr>
      </w:pPr>
    </w:p>
    <w:p w:rsidR="00953466" w:rsidRPr="00743CC1" w:rsidRDefault="00953466" w:rsidP="003945C1">
      <w:pPr>
        <w:ind w:left="402"/>
        <w:contextualSpacing/>
        <w:rPr>
          <w:b/>
          <w:color w:val="000000" w:themeColor="text1"/>
          <w:sz w:val="24"/>
        </w:rPr>
      </w:pPr>
    </w:p>
    <w:p w:rsidR="00953466" w:rsidRPr="00743CC1" w:rsidRDefault="00953466" w:rsidP="003945C1">
      <w:pPr>
        <w:ind w:left="402"/>
        <w:contextualSpacing/>
        <w:rPr>
          <w:b/>
          <w:color w:val="000000" w:themeColor="text1"/>
          <w:sz w:val="24"/>
        </w:rPr>
      </w:pPr>
    </w:p>
    <w:p w:rsidR="00953466" w:rsidRPr="00743CC1" w:rsidRDefault="00953466" w:rsidP="003945C1">
      <w:pPr>
        <w:ind w:left="402"/>
        <w:contextualSpacing/>
        <w:rPr>
          <w:b/>
          <w:color w:val="000000" w:themeColor="text1"/>
          <w:sz w:val="24"/>
        </w:rPr>
      </w:pPr>
    </w:p>
    <w:p w:rsidR="00953466" w:rsidRPr="00743CC1" w:rsidRDefault="00953466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6A7189" w:rsidRDefault="006A7189" w:rsidP="003945C1">
      <w:pPr>
        <w:ind w:left="402"/>
        <w:contextualSpacing/>
        <w:rPr>
          <w:b/>
          <w:color w:val="000000" w:themeColor="text1"/>
          <w:sz w:val="24"/>
        </w:rPr>
      </w:pPr>
    </w:p>
    <w:p w:rsidR="00BC733E" w:rsidRPr="00743CC1" w:rsidRDefault="002373B9" w:rsidP="003945C1">
      <w:pPr>
        <w:ind w:left="402"/>
        <w:contextualSpacing/>
        <w:rPr>
          <w:b/>
          <w:color w:val="000000" w:themeColor="text1"/>
          <w:sz w:val="24"/>
        </w:rPr>
      </w:pPr>
      <w:r w:rsidRPr="00743CC1">
        <w:rPr>
          <w:b/>
          <w:color w:val="000000" w:themeColor="text1"/>
          <w:sz w:val="24"/>
        </w:rPr>
        <w:lastRenderedPageBreak/>
        <w:t>4.</w:t>
      </w:r>
      <w:r w:rsidR="00C819B3" w:rsidRPr="00743CC1">
        <w:rPr>
          <w:b/>
          <w:color w:val="000000" w:themeColor="text1"/>
          <w:sz w:val="24"/>
        </w:rPr>
        <w:t>ПОУРОЧНОЕ</w:t>
      </w:r>
      <w:r w:rsidR="00C819B3" w:rsidRPr="00743CC1">
        <w:rPr>
          <w:b/>
          <w:color w:val="000000" w:themeColor="text1"/>
          <w:spacing w:val="-2"/>
          <w:sz w:val="24"/>
        </w:rPr>
        <w:t>ПЛАНИРОВАНИЕ</w:t>
      </w:r>
    </w:p>
    <w:p w:rsidR="002373B9" w:rsidRPr="00743CC1" w:rsidRDefault="002373B9" w:rsidP="003945C1">
      <w:pPr>
        <w:pStyle w:val="a3"/>
        <w:ind w:left="0"/>
        <w:contextualSpacing/>
        <w:rPr>
          <w:b/>
          <w:color w:val="000000" w:themeColor="text1"/>
          <w:sz w:val="20"/>
        </w:rPr>
      </w:pPr>
    </w:p>
    <w:tbl>
      <w:tblPr>
        <w:tblStyle w:val="TableNormal"/>
        <w:tblW w:w="104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1537"/>
        <w:gridCol w:w="1561"/>
        <w:gridCol w:w="1560"/>
      </w:tblGrid>
      <w:tr w:rsidR="00743CC1" w:rsidRPr="00743CC1" w:rsidTr="006A7189">
        <w:trPr>
          <w:trHeight w:val="152"/>
        </w:trPr>
        <w:tc>
          <w:tcPr>
            <w:tcW w:w="851" w:type="dxa"/>
            <w:vMerge w:val="restart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38"/>
              <w:contextualSpacing/>
              <w:rPr>
                <w:b/>
                <w:color w:val="000000" w:themeColor="text1"/>
                <w:spacing w:val="-4"/>
                <w:sz w:val="24"/>
              </w:rPr>
            </w:pPr>
            <w:r w:rsidRPr="00743CC1">
              <w:rPr>
                <w:b/>
                <w:color w:val="000000" w:themeColor="text1"/>
                <w:spacing w:val="-4"/>
                <w:sz w:val="24"/>
              </w:rPr>
              <w:t>№</w:t>
            </w:r>
          </w:p>
          <w:p w:rsidR="002373B9" w:rsidRPr="00743CC1" w:rsidRDefault="002373B9" w:rsidP="003945C1">
            <w:pPr>
              <w:pStyle w:val="TableParagraph"/>
              <w:spacing w:line="240" w:lineRule="auto"/>
              <w:ind w:left="138"/>
              <w:contextualSpacing/>
              <w:rPr>
                <w:b/>
                <w:color w:val="000000" w:themeColor="text1"/>
                <w:spacing w:val="-4"/>
                <w:sz w:val="24"/>
              </w:rPr>
            </w:pPr>
            <w:proofErr w:type="spellStart"/>
            <w:proofErr w:type="gramStart"/>
            <w:r w:rsidRPr="00743CC1">
              <w:rPr>
                <w:b/>
                <w:color w:val="000000" w:themeColor="text1"/>
                <w:spacing w:val="-4"/>
                <w:sz w:val="24"/>
              </w:rPr>
              <w:t>п</w:t>
            </w:r>
            <w:proofErr w:type="spellEnd"/>
            <w:proofErr w:type="gramEnd"/>
            <w:r w:rsidRPr="00743CC1">
              <w:rPr>
                <w:b/>
                <w:color w:val="000000" w:themeColor="text1"/>
                <w:spacing w:val="-4"/>
                <w:sz w:val="24"/>
              </w:rPr>
              <w:t>/</w:t>
            </w:r>
            <w:proofErr w:type="spellStart"/>
            <w:r w:rsidRPr="00743CC1">
              <w:rPr>
                <w:b/>
                <w:color w:val="000000" w:themeColor="text1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38"/>
              <w:contextualSpacing/>
              <w:rPr>
                <w:b/>
                <w:color w:val="000000" w:themeColor="text1"/>
                <w:sz w:val="24"/>
              </w:rPr>
            </w:pPr>
            <w:r w:rsidRPr="00743CC1">
              <w:rPr>
                <w:b/>
                <w:color w:val="000000" w:themeColor="text1"/>
                <w:spacing w:val="-4"/>
                <w:sz w:val="24"/>
              </w:rPr>
              <w:t>Тема</w:t>
            </w:r>
          </w:p>
        </w:tc>
        <w:tc>
          <w:tcPr>
            <w:tcW w:w="1537" w:type="dxa"/>
            <w:vMerge w:val="restart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07" w:right="112" w:firstLine="33"/>
              <w:contextualSpacing/>
              <w:rPr>
                <w:b/>
                <w:color w:val="000000" w:themeColor="text1"/>
                <w:sz w:val="24"/>
              </w:rPr>
            </w:pPr>
            <w:r w:rsidRPr="00743CC1">
              <w:rPr>
                <w:b/>
                <w:color w:val="000000" w:themeColor="text1"/>
                <w:spacing w:val="-2"/>
                <w:sz w:val="24"/>
              </w:rPr>
              <w:t>Кол-во часов</w:t>
            </w:r>
          </w:p>
        </w:tc>
        <w:tc>
          <w:tcPr>
            <w:tcW w:w="3121" w:type="dxa"/>
            <w:gridSpan w:val="2"/>
            <w:vAlign w:val="center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07" w:right="112" w:firstLine="33"/>
              <w:contextualSpacing/>
              <w:jc w:val="center"/>
              <w:rPr>
                <w:b/>
                <w:color w:val="000000" w:themeColor="text1"/>
                <w:spacing w:val="-2"/>
                <w:sz w:val="24"/>
              </w:rPr>
            </w:pPr>
            <w:r w:rsidRPr="00743CC1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743CC1" w:rsidRPr="00743CC1" w:rsidTr="006A7189">
        <w:trPr>
          <w:trHeight w:val="71"/>
        </w:trPr>
        <w:tc>
          <w:tcPr>
            <w:tcW w:w="851" w:type="dxa"/>
            <w:vMerge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38"/>
              <w:contextualSpacing/>
              <w:rPr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4961" w:type="dxa"/>
            <w:vMerge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38"/>
              <w:contextualSpacing/>
              <w:rPr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1537" w:type="dxa"/>
            <w:vMerge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07" w:right="112" w:firstLine="33"/>
              <w:contextualSpacing/>
              <w:rPr>
                <w:b/>
                <w:color w:val="000000" w:themeColor="text1"/>
                <w:spacing w:val="-2"/>
                <w:sz w:val="24"/>
              </w:rPr>
            </w:pPr>
          </w:p>
        </w:tc>
        <w:tc>
          <w:tcPr>
            <w:tcW w:w="1561" w:type="dxa"/>
          </w:tcPr>
          <w:p w:rsidR="002373B9" w:rsidRPr="00743CC1" w:rsidRDefault="002373B9" w:rsidP="003945C1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743CC1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2373B9" w:rsidRPr="00743CC1" w:rsidRDefault="002373B9" w:rsidP="003945C1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743CC1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43CC1" w:rsidRPr="00743CC1" w:rsidTr="006A7189">
        <w:trPr>
          <w:trHeight w:val="575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Знакомство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с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самим</w:t>
            </w:r>
            <w:r w:rsidRPr="00743CC1">
              <w:rPr>
                <w:color w:val="000000" w:themeColor="text1"/>
                <w:spacing w:val="-2"/>
                <w:sz w:val="24"/>
              </w:rPr>
              <w:t xml:space="preserve"> собой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Образ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743CC1">
              <w:rPr>
                <w:color w:val="000000" w:themeColor="text1"/>
                <w:sz w:val="24"/>
              </w:rPr>
              <w:t>вашего</w:t>
            </w:r>
            <w:proofErr w:type="gramEnd"/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10"/>
                <w:sz w:val="24"/>
              </w:rPr>
              <w:t>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11.09.2024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Посмотрим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в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зеркало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 xml:space="preserve">Я и </w:t>
            </w:r>
            <w:r w:rsidRPr="00743CC1">
              <w:rPr>
                <w:color w:val="000000" w:themeColor="text1"/>
                <w:spacing w:val="-2"/>
                <w:sz w:val="24"/>
              </w:rPr>
              <w:t>окружающие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25.09.2024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В</w:t>
            </w:r>
            <w:proofErr w:type="gramStart"/>
            <w:r w:rsidRPr="00743CC1">
              <w:rPr>
                <w:color w:val="000000" w:themeColor="text1"/>
                <w:sz w:val="24"/>
              </w:rPr>
              <w:t>ы-</w:t>
            </w:r>
            <w:proofErr w:type="gramEnd"/>
            <w:r w:rsidRPr="00743CC1">
              <w:rPr>
                <w:color w:val="000000" w:themeColor="text1"/>
                <w:spacing w:val="-2"/>
                <w:sz w:val="24"/>
              </w:rPr>
              <w:t xml:space="preserve"> личность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02.10.2024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Оценивание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4"/>
                <w:sz w:val="24"/>
              </w:rPr>
              <w:t>себя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Сходство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и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различие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743CC1">
              <w:rPr>
                <w:color w:val="000000" w:themeColor="text1"/>
                <w:sz w:val="24"/>
              </w:rPr>
              <w:t>наших</w:t>
            </w:r>
            <w:proofErr w:type="gramEnd"/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10"/>
                <w:sz w:val="24"/>
              </w:rPr>
              <w:t>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16.10.2024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Воспринимаем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5"/>
                <w:sz w:val="24"/>
              </w:rPr>
              <w:t>мир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Иллюзии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восприятия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10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Внимание.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Упражнения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на</w:t>
            </w:r>
            <w:r w:rsidRPr="00743CC1">
              <w:rPr>
                <w:color w:val="000000" w:themeColor="text1"/>
                <w:spacing w:val="-2"/>
                <w:sz w:val="24"/>
              </w:rPr>
              <w:t xml:space="preserve"> внимание.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12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Воображение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57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tabs>
                <w:tab w:val="left" w:pos="1704"/>
                <w:tab w:val="left" w:pos="2246"/>
              </w:tabs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13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tabs>
                <w:tab w:val="left" w:pos="1704"/>
                <w:tab w:val="left" w:pos="2246"/>
              </w:tabs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Упражнения</w:t>
            </w:r>
            <w:r w:rsidRPr="00743CC1">
              <w:rPr>
                <w:color w:val="000000" w:themeColor="text1"/>
                <w:sz w:val="24"/>
              </w:rPr>
              <w:tab/>
            </w:r>
            <w:r w:rsidRPr="00743CC1">
              <w:rPr>
                <w:color w:val="000000" w:themeColor="text1"/>
                <w:spacing w:val="-5"/>
                <w:sz w:val="24"/>
              </w:rPr>
              <w:t>на</w:t>
            </w:r>
            <w:r w:rsidRPr="00743CC1">
              <w:rPr>
                <w:color w:val="000000" w:themeColor="text1"/>
                <w:sz w:val="24"/>
              </w:rPr>
              <w:tab/>
            </w:r>
            <w:r w:rsidRPr="00743CC1">
              <w:rPr>
                <w:color w:val="000000" w:themeColor="text1"/>
                <w:spacing w:val="-2"/>
                <w:sz w:val="24"/>
              </w:rPr>
              <w:t>развитие</w:t>
            </w:r>
          </w:p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воображения.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 xml:space="preserve">Мир </w:t>
            </w:r>
            <w:r w:rsidRPr="00743CC1">
              <w:rPr>
                <w:color w:val="000000" w:themeColor="text1"/>
                <w:spacing w:val="-2"/>
                <w:sz w:val="24"/>
              </w:rPr>
              <w:t>эмоций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Мои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чувства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Настроение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прекрасное!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575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tabs>
                <w:tab w:val="left" w:pos="1615"/>
                <w:tab w:val="left" w:pos="2068"/>
              </w:tabs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17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tabs>
                <w:tab w:val="left" w:pos="1615"/>
                <w:tab w:val="left" w:pos="2068"/>
              </w:tabs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Упражнения</w:t>
            </w:r>
            <w:r w:rsidRPr="00743CC1">
              <w:rPr>
                <w:color w:val="000000" w:themeColor="text1"/>
                <w:sz w:val="24"/>
              </w:rPr>
              <w:tab/>
            </w:r>
            <w:r w:rsidRPr="00743CC1">
              <w:rPr>
                <w:color w:val="000000" w:themeColor="text1"/>
                <w:spacing w:val="-5"/>
                <w:sz w:val="24"/>
              </w:rPr>
              <w:t>на</w:t>
            </w:r>
            <w:r w:rsidRPr="00743CC1">
              <w:rPr>
                <w:color w:val="000000" w:themeColor="text1"/>
                <w:sz w:val="24"/>
              </w:rPr>
              <w:tab/>
            </w:r>
            <w:r w:rsidRPr="00743CC1">
              <w:rPr>
                <w:color w:val="000000" w:themeColor="text1"/>
                <w:spacing w:val="-2"/>
                <w:sz w:val="24"/>
              </w:rPr>
              <w:t>изменение</w:t>
            </w:r>
          </w:p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настроения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15.01.2025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18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Темперамент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382B7D">
        <w:tblPrEx>
          <w:tblLook w:val="04A0"/>
        </w:tblPrEx>
        <w:trPr>
          <w:trHeight w:val="200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tabs>
                <w:tab w:val="left" w:pos="2915"/>
              </w:tabs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19</w:t>
            </w:r>
          </w:p>
        </w:tc>
        <w:tc>
          <w:tcPr>
            <w:tcW w:w="4961" w:type="dxa"/>
          </w:tcPr>
          <w:p w:rsidR="002373B9" w:rsidRPr="00743CC1" w:rsidRDefault="002373B9" w:rsidP="00382B7D">
            <w:pPr>
              <w:pStyle w:val="TableParagraph"/>
              <w:tabs>
                <w:tab w:val="left" w:pos="2915"/>
              </w:tabs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Тестирование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5"/>
                <w:sz w:val="24"/>
              </w:rPr>
              <w:t>на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темперамент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29.02.2025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20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Характер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05.02.2025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382B7D">
        <w:tblPrEx>
          <w:tblLook w:val="04A0"/>
        </w:tblPrEx>
        <w:trPr>
          <w:trHeight w:val="180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Определение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типа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характера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4"/>
                <w:sz w:val="24"/>
              </w:rPr>
            </w:pPr>
            <w:r w:rsidRPr="00743CC1">
              <w:rPr>
                <w:color w:val="000000" w:themeColor="text1"/>
                <w:spacing w:val="-4"/>
                <w:sz w:val="24"/>
              </w:rPr>
              <w:t>22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4"/>
                <w:sz w:val="24"/>
              </w:rPr>
              <w:t>Воля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19.02.2025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23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Самостоятельность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Поведение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в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дружбе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05.03.2025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382B7D">
        <w:tblPrEx>
          <w:tblLook w:val="04A0"/>
        </w:tblPrEx>
        <w:trPr>
          <w:trHeight w:val="140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tabs>
                <w:tab w:val="left" w:pos="1479"/>
                <w:tab w:val="left" w:pos="2925"/>
              </w:tabs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25</w:t>
            </w:r>
          </w:p>
        </w:tc>
        <w:tc>
          <w:tcPr>
            <w:tcW w:w="4961" w:type="dxa"/>
          </w:tcPr>
          <w:p w:rsidR="002373B9" w:rsidRPr="00743CC1" w:rsidRDefault="002373B9" w:rsidP="00382B7D">
            <w:pPr>
              <w:pStyle w:val="TableParagraph"/>
              <w:tabs>
                <w:tab w:val="left" w:pos="1479"/>
                <w:tab w:val="left" w:pos="2925"/>
              </w:tabs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Отличие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обезьяны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5"/>
                <w:sz w:val="24"/>
              </w:rPr>
              <w:t>от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человека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26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Ассоциации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27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Память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02.04.2025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382B7D">
        <w:tblPrEx>
          <w:tblLook w:val="04A0"/>
        </w:tblPrEx>
        <w:trPr>
          <w:trHeight w:val="252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4961" w:type="dxa"/>
          </w:tcPr>
          <w:p w:rsidR="002373B9" w:rsidRPr="00743CC1" w:rsidRDefault="002373B9" w:rsidP="00382B7D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Тесты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на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различные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4"/>
                <w:sz w:val="24"/>
              </w:rPr>
              <w:t>виды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памяти.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pacing w:val="-2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29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2"/>
                <w:sz w:val="24"/>
              </w:rPr>
              <w:t>Мышление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Тесты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на</w:t>
            </w:r>
            <w:r w:rsidRPr="00743CC1">
              <w:rPr>
                <w:color w:val="000000" w:themeColor="text1"/>
                <w:spacing w:val="-2"/>
                <w:sz w:val="24"/>
              </w:rPr>
              <w:t xml:space="preserve"> мышление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Логика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мысли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Упражнения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на</w:t>
            </w:r>
            <w:r w:rsidRPr="00743CC1">
              <w:rPr>
                <w:color w:val="000000" w:themeColor="text1"/>
                <w:spacing w:val="-2"/>
                <w:sz w:val="24"/>
              </w:rPr>
              <w:t xml:space="preserve"> логику.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Мои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ценности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743CC1" w:rsidRPr="00743CC1" w:rsidTr="006A7189">
        <w:tblPrEx>
          <w:tblLook w:val="04A0"/>
        </w:tblPrEx>
        <w:trPr>
          <w:trHeight w:val="287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49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Шкала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моих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результатов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2373B9" w:rsidRPr="00743CC1" w:rsidRDefault="002373B9" w:rsidP="003945C1">
            <w:pPr>
              <w:ind w:left="135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43CC1">
              <w:rPr>
                <w:color w:val="000000" w:themeColor="text1"/>
                <w:sz w:val="24"/>
                <w:szCs w:val="24"/>
              </w:rPr>
              <w:t>21.05.2025</w:t>
            </w:r>
          </w:p>
        </w:tc>
        <w:tc>
          <w:tcPr>
            <w:tcW w:w="1560" w:type="dxa"/>
            <w:vAlign w:val="center"/>
          </w:tcPr>
          <w:p w:rsidR="002373B9" w:rsidRPr="00743CC1" w:rsidRDefault="002373B9" w:rsidP="003945C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2373B9" w:rsidRPr="00743CC1" w:rsidTr="006A7189">
        <w:tblPrEx>
          <w:tblLook w:val="04A0"/>
        </w:tblPrEx>
        <w:trPr>
          <w:trHeight w:val="579"/>
        </w:trPr>
        <w:tc>
          <w:tcPr>
            <w:tcW w:w="85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:rsidR="002373B9" w:rsidRPr="00743CC1" w:rsidRDefault="002373B9" w:rsidP="00382B7D">
            <w:pPr>
              <w:pStyle w:val="TableParagraph"/>
              <w:spacing w:line="240" w:lineRule="auto"/>
              <w:contextualSpacing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z w:val="24"/>
              </w:rPr>
              <w:t>Общее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количество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z w:val="24"/>
              </w:rPr>
              <w:t>часов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5"/>
                <w:sz w:val="24"/>
              </w:rPr>
              <w:t>по</w:t>
            </w:r>
            <w:r w:rsidR="00382B7D">
              <w:rPr>
                <w:color w:val="000000" w:themeColor="text1"/>
                <w:sz w:val="24"/>
              </w:rPr>
              <w:t xml:space="preserve"> </w:t>
            </w:r>
            <w:r w:rsidRPr="00743CC1">
              <w:rPr>
                <w:color w:val="000000" w:themeColor="text1"/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z w:val="24"/>
              </w:rPr>
            </w:pPr>
            <w:r w:rsidRPr="00743CC1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pacing w:val="-5"/>
                <w:sz w:val="24"/>
              </w:rPr>
            </w:pPr>
          </w:p>
        </w:tc>
        <w:tc>
          <w:tcPr>
            <w:tcW w:w="1560" w:type="dxa"/>
          </w:tcPr>
          <w:p w:rsidR="002373B9" w:rsidRPr="00743CC1" w:rsidRDefault="002373B9" w:rsidP="003945C1">
            <w:pPr>
              <w:pStyle w:val="TableParagraph"/>
              <w:spacing w:line="240" w:lineRule="auto"/>
              <w:ind w:left="140"/>
              <w:contextualSpacing/>
              <w:jc w:val="center"/>
              <w:rPr>
                <w:color w:val="000000" w:themeColor="text1"/>
                <w:spacing w:val="-5"/>
                <w:sz w:val="24"/>
              </w:rPr>
            </w:pPr>
          </w:p>
        </w:tc>
      </w:tr>
    </w:tbl>
    <w:p w:rsidR="002373B9" w:rsidRPr="00743CC1" w:rsidRDefault="002373B9" w:rsidP="003945C1">
      <w:pPr>
        <w:contextualSpacing/>
        <w:rPr>
          <w:color w:val="000000" w:themeColor="text1"/>
          <w:sz w:val="24"/>
        </w:rPr>
      </w:pPr>
    </w:p>
    <w:p w:rsidR="002373B9" w:rsidRPr="00743CC1" w:rsidRDefault="002373B9" w:rsidP="003945C1">
      <w:pPr>
        <w:contextualSpacing/>
        <w:rPr>
          <w:color w:val="000000" w:themeColor="text1"/>
          <w:sz w:val="24"/>
        </w:rPr>
      </w:pPr>
    </w:p>
    <w:p w:rsidR="00BC733E" w:rsidRPr="00743CC1" w:rsidRDefault="002373B9" w:rsidP="003945C1">
      <w:pPr>
        <w:tabs>
          <w:tab w:val="left" w:pos="3135"/>
        </w:tabs>
        <w:contextualSpacing/>
        <w:rPr>
          <w:color w:val="000000" w:themeColor="text1"/>
          <w:sz w:val="17"/>
        </w:rPr>
      </w:pPr>
      <w:r w:rsidRPr="00743CC1">
        <w:rPr>
          <w:color w:val="000000" w:themeColor="text1"/>
          <w:sz w:val="24"/>
        </w:rPr>
        <w:tab/>
      </w:r>
    </w:p>
    <w:sectPr w:rsidR="00BC733E" w:rsidRPr="00743CC1" w:rsidSect="006A7189">
      <w:pgSz w:w="11910" w:h="16840"/>
      <w:pgMar w:top="720" w:right="428" w:bottom="720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59" w:rsidRDefault="00986A59" w:rsidP="002373B9">
      <w:r>
        <w:separator/>
      </w:r>
    </w:p>
  </w:endnote>
  <w:endnote w:type="continuationSeparator" w:id="1">
    <w:p w:rsidR="00986A59" w:rsidRDefault="00986A59" w:rsidP="0023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59" w:rsidRDefault="00986A59" w:rsidP="002373B9">
      <w:r>
        <w:separator/>
      </w:r>
    </w:p>
  </w:footnote>
  <w:footnote w:type="continuationSeparator" w:id="1">
    <w:p w:rsidR="00986A59" w:rsidRDefault="00986A59" w:rsidP="00237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DF5"/>
    <w:multiLevelType w:val="hybridMultilevel"/>
    <w:tmpl w:val="FFF87A04"/>
    <w:lvl w:ilvl="0" w:tplc="E0BA00E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5" w:hanging="360"/>
      </w:pPr>
    </w:lvl>
    <w:lvl w:ilvl="2" w:tplc="0419001B" w:tentative="1">
      <w:start w:val="1"/>
      <w:numFmt w:val="lowerRoman"/>
      <w:lvlText w:val="%3."/>
      <w:lvlJc w:val="right"/>
      <w:pPr>
        <w:ind w:left="3535" w:hanging="180"/>
      </w:pPr>
    </w:lvl>
    <w:lvl w:ilvl="3" w:tplc="0419000F" w:tentative="1">
      <w:start w:val="1"/>
      <w:numFmt w:val="decimal"/>
      <w:lvlText w:val="%4."/>
      <w:lvlJc w:val="left"/>
      <w:pPr>
        <w:ind w:left="4255" w:hanging="360"/>
      </w:pPr>
    </w:lvl>
    <w:lvl w:ilvl="4" w:tplc="04190019" w:tentative="1">
      <w:start w:val="1"/>
      <w:numFmt w:val="lowerLetter"/>
      <w:lvlText w:val="%5."/>
      <w:lvlJc w:val="left"/>
      <w:pPr>
        <w:ind w:left="4975" w:hanging="360"/>
      </w:pPr>
    </w:lvl>
    <w:lvl w:ilvl="5" w:tplc="0419001B" w:tentative="1">
      <w:start w:val="1"/>
      <w:numFmt w:val="lowerRoman"/>
      <w:lvlText w:val="%6."/>
      <w:lvlJc w:val="right"/>
      <w:pPr>
        <w:ind w:left="5695" w:hanging="180"/>
      </w:pPr>
    </w:lvl>
    <w:lvl w:ilvl="6" w:tplc="0419000F" w:tentative="1">
      <w:start w:val="1"/>
      <w:numFmt w:val="decimal"/>
      <w:lvlText w:val="%7."/>
      <w:lvlJc w:val="left"/>
      <w:pPr>
        <w:ind w:left="6415" w:hanging="360"/>
      </w:pPr>
    </w:lvl>
    <w:lvl w:ilvl="7" w:tplc="04190019" w:tentative="1">
      <w:start w:val="1"/>
      <w:numFmt w:val="lowerLetter"/>
      <w:lvlText w:val="%8."/>
      <w:lvlJc w:val="left"/>
      <w:pPr>
        <w:ind w:left="7135" w:hanging="360"/>
      </w:pPr>
    </w:lvl>
    <w:lvl w:ilvl="8" w:tplc="041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1">
    <w:nsid w:val="208F47D5"/>
    <w:multiLevelType w:val="hybridMultilevel"/>
    <w:tmpl w:val="D7E60CD4"/>
    <w:lvl w:ilvl="0" w:tplc="8AAC6506">
      <w:start w:val="1"/>
      <w:numFmt w:val="decimal"/>
      <w:lvlText w:val="%1)"/>
      <w:lvlJc w:val="left"/>
      <w:pPr>
        <w:ind w:left="402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834B874">
      <w:numFmt w:val="bullet"/>
      <w:lvlText w:val="•"/>
      <w:lvlJc w:val="left"/>
      <w:pPr>
        <w:ind w:left="1348" w:hanging="468"/>
      </w:pPr>
      <w:rPr>
        <w:rFonts w:hint="default"/>
        <w:lang w:val="ru-RU" w:eastAsia="en-US" w:bidi="ar-SA"/>
      </w:rPr>
    </w:lvl>
    <w:lvl w:ilvl="2" w:tplc="C95A2F9A">
      <w:numFmt w:val="bullet"/>
      <w:lvlText w:val="•"/>
      <w:lvlJc w:val="left"/>
      <w:pPr>
        <w:ind w:left="2297" w:hanging="468"/>
      </w:pPr>
      <w:rPr>
        <w:rFonts w:hint="default"/>
        <w:lang w:val="ru-RU" w:eastAsia="en-US" w:bidi="ar-SA"/>
      </w:rPr>
    </w:lvl>
    <w:lvl w:ilvl="3" w:tplc="93E8CA22">
      <w:numFmt w:val="bullet"/>
      <w:lvlText w:val="•"/>
      <w:lvlJc w:val="left"/>
      <w:pPr>
        <w:ind w:left="3245" w:hanging="468"/>
      </w:pPr>
      <w:rPr>
        <w:rFonts w:hint="default"/>
        <w:lang w:val="ru-RU" w:eastAsia="en-US" w:bidi="ar-SA"/>
      </w:rPr>
    </w:lvl>
    <w:lvl w:ilvl="4" w:tplc="28B04EFA">
      <w:numFmt w:val="bullet"/>
      <w:lvlText w:val="•"/>
      <w:lvlJc w:val="left"/>
      <w:pPr>
        <w:ind w:left="4194" w:hanging="468"/>
      </w:pPr>
      <w:rPr>
        <w:rFonts w:hint="default"/>
        <w:lang w:val="ru-RU" w:eastAsia="en-US" w:bidi="ar-SA"/>
      </w:rPr>
    </w:lvl>
    <w:lvl w:ilvl="5" w:tplc="24FC4DDA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 w:tplc="06B6E474">
      <w:numFmt w:val="bullet"/>
      <w:lvlText w:val="•"/>
      <w:lvlJc w:val="left"/>
      <w:pPr>
        <w:ind w:left="6091" w:hanging="468"/>
      </w:pPr>
      <w:rPr>
        <w:rFonts w:hint="default"/>
        <w:lang w:val="ru-RU" w:eastAsia="en-US" w:bidi="ar-SA"/>
      </w:rPr>
    </w:lvl>
    <w:lvl w:ilvl="7" w:tplc="E0CC9EDE">
      <w:numFmt w:val="bullet"/>
      <w:lvlText w:val="•"/>
      <w:lvlJc w:val="left"/>
      <w:pPr>
        <w:ind w:left="7040" w:hanging="468"/>
      </w:pPr>
      <w:rPr>
        <w:rFonts w:hint="default"/>
        <w:lang w:val="ru-RU" w:eastAsia="en-US" w:bidi="ar-SA"/>
      </w:rPr>
    </w:lvl>
    <w:lvl w:ilvl="8" w:tplc="32D0E010">
      <w:numFmt w:val="bullet"/>
      <w:lvlText w:val="•"/>
      <w:lvlJc w:val="left"/>
      <w:pPr>
        <w:ind w:left="7989" w:hanging="468"/>
      </w:pPr>
      <w:rPr>
        <w:rFonts w:hint="default"/>
        <w:lang w:val="ru-RU" w:eastAsia="en-US" w:bidi="ar-SA"/>
      </w:rPr>
    </w:lvl>
  </w:abstractNum>
  <w:abstractNum w:abstractNumId="2">
    <w:nsid w:val="28835D69"/>
    <w:multiLevelType w:val="hybridMultilevel"/>
    <w:tmpl w:val="B3E6FFB0"/>
    <w:lvl w:ilvl="0" w:tplc="95CC4E42">
      <w:start w:val="1"/>
      <w:numFmt w:val="decimal"/>
      <w:lvlText w:val="%1)"/>
      <w:lvlJc w:val="left"/>
      <w:pPr>
        <w:ind w:left="402" w:hanging="4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4503290">
      <w:numFmt w:val="bullet"/>
      <w:lvlText w:val="•"/>
      <w:lvlJc w:val="left"/>
      <w:pPr>
        <w:ind w:left="1348" w:hanging="473"/>
      </w:pPr>
      <w:rPr>
        <w:rFonts w:hint="default"/>
        <w:lang w:val="ru-RU" w:eastAsia="en-US" w:bidi="ar-SA"/>
      </w:rPr>
    </w:lvl>
    <w:lvl w:ilvl="2" w:tplc="2CD41212">
      <w:numFmt w:val="bullet"/>
      <w:lvlText w:val="•"/>
      <w:lvlJc w:val="left"/>
      <w:pPr>
        <w:ind w:left="2297" w:hanging="473"/>
      </w:pPr>
      <w:rPr>
        <w:rFonts w:hint="default"/>
        <w:lang w:val="ru-RU" w:eastAsia="en-US" w:bidi="ar-SA"/>
      </w:rPr>
    </w:lvl>
    <w:lvl w:ilvl="3" w:tplc="BD00191E">
      <w:numFmt w:val="bullet"/>
      <w:lvlText w:val="•"/>
      <w:lvlJc w:val="left"/>
      <w:pPr>
        <w:ind w:left="3245" w:hanging="473"/>
      </w:pPr>
      <w:rPr>
        <w:rFonts w:hint="default"/>
        <w:lang w:val="ru-RU" w:eastAsia="en-US" w:bidi="ar-SA"/>
      </w:rPr>
    </w:lvl>
    <w:lvl w:ilvl="4" w:tplc="E9666A5E">
      <w:numFmt w:val="bullet"/>
      <w:lvlText w:val="•"/>
      <w:lvlJc w:val="left"/>
      <w:pPr>
        <w:ind w:left="4194" w:hanging="473"/>
      </w:pPr>
      <w:rPr>
        <w:rFonts w:hint="default"/>
        <w:lang w:val="ru-RU" w:eastAsia="en-US" w:bidi="ar-SA"/>
      </w:rPr>
    </w:lvl>
    <w:lvl w:ilvl="5" w:tplc="252EE316">
      <w:numFmt w:val="bullet"/>
      <w:lvlText w:val="•"/>
      <w:lvlJc w:val="left"/>
      <w:pPr>
        <w:ind w:left="5143" w:hanging="473"/>
      </w:pPr>
      <w:rPr>
        <w:rFonts w:hint="default"/>
        <w:lang w:val="ru-RU" w:eastAsia="en-US" w:bidi="ar-SA"/>
      </w:rPr>
    </w:lvl>
    <w:lvl w:ilvl="6" w:tplc="45C88642">
      <w:numFmt w:val="bullet"/>
      <w:lvlText w:val="•"/>
      <w:lvlJc w:val="left"/>
      <w:pPr>
        <w:ind w:left="6091" w:hanging="473"/>
      </w:pPr>
      <w:rPr>
        <w:rFonts w:hint="default"/>
        <w:lang w:val="ru-RU" w:eastAsia="en-US" w:bidi="ar-SA"/>
      </w:rPr>
    </w:lvl>
    <w:lvl w:ilvl="7" w:tplc="0DACD576">
      <w:numFmt w:val="bullet"/>
      <w:lvlText w:val="•"/>
      <w:lvlJc w:val="left"/>
      <w:pPr>
        <w:ind w:left="7040" w:hanging="473"/>
      </w:pPr>
      <w:rPr>
        <w:rFonts w:hint="default"/>
        <w:lang w:val="ru-RU" w:eastAsia="en-US" w:bidi="ar-SA"/>
      </w:rPr>
    </w:lvl>
    <w:lvl w:ilvl="8" w:tplc="9AB22CAE">
      <w:numFmt w:val="bullet"/>
      <w:lvlText w:val="•"/>
      <w:lvlJc w:val="left"/>
      <w:pPr>
        <w:ind w:left="7989" w:hanging="473"/>
      </w:pPr>
      <w:rPr>
        <w:rFonts w:hint="default"/>
        <w:lang w:val="ru-RU" w:eastAsia="en-US" w:bidi="ar-SA"/>
      </w:rPr>
    </w:lvl>
  </w:abstractNum>
  <w:abstractNum w:abstractNumId="3">
    <w:nsid w:val="31497A6B"/>
    <w:multiLevelType w:val="hybridMultilevel"/>
    <w:tmpl w:val="6428B170"/>
    <w:lvl w:ilvl="0" w:tplc="8E527538">
      <w:start w:val="1"/>
      <w:numFmt w:val="decimal"/>
      <w:lvlText w:val="%1."/>
      <w:lvlJc w:val="left"/>
      <w:pPr>
        <w:ind w:left="111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43209BE0">
      <w:numFmt w:val="bullet"/>
      <w:lvlText w:val="•"/>
      <w:lvlJc w:val="left"/>
      <w:pPr>
        <w:ind w:left="1996" w:hanging="648"/>
      </w:pPr>
      <w:rPr>
        <w:rFonts w:hint="default"/>
        <w:lang w:val="ru-RU" w:eastAsia="en-US" w:bidi="ar-SA"/>
      </w:rPr>
    </w:lvl>
    <w:lvl w:ilvl="2" w:tplc="6E788408">
      <w:numFmt w:val="bullet"/>
      <w:lvlText w:val="•"/>
      <w:lvlJc w:val="left"/>
      <w:pPr>
        <w:ind w:left="2873" w:hanging="648"/>
      </w:pPr>
      <w:rPr>
        <w:rFonts w:hint="default"/>
        <w:lang w:val="ru-RU" w:eastAsia="en-US" w:bidi="ar-SA"/>
      </w:rPr>
    </w:lvl>
    <w:lvl w:ilvl="3" w:tplc="987E9B84">
      <w:numFmt w:val="bullet"/>
      <w:lvlText w:val="•"/>
      <w:lvlJc w:val="left"/>
      <w:pPr>
        <w:ind w:left="3749" w:hanging="648"/>
      </w:pPr>
      <w:rPr>
        <w:rFonts w:hint="default"/>
        <w:lang w:val="ru-RU" w:eastAsia="en-US" w:bidi="ar-SA"/>
      </w:rPr>
    </w:lvl>
    <w:lvl w:ilvl="4" w:tplc="9E36E974">
      <w:numFmt w:val="bullet"/>
      <w:lvlText w:val="•"/>
      <w:lvlJc w:val="left"/>
      <w:pPr>
        <w:ind w:left="4626" w:hanging="648"/>
      </w:pPr>
      <w:rPr>
        <w:rFonts w:hint="default"/>
        <w:lang w:val="ru-RU" w:eastAsia="en-US" w:bidi="ar-SA"/>
      </w:rPr>
    </w:lvl>
    <w:lvl w:ilvl="5" w:tplc="A7D8B7EE">
      <w:numFmt w:val="bullet"/>
      <w:lvlText w:val="•"/>
      <w:lvlJc w:val="left"/>
      <w:pPr>
        <w:ind w:left="5503" w:hanging="648"/>
      </w:pPr>
      <w:rPr>
        <w:rFonts w:hint="default"/>
        <w:lang w:val="ru-RU" w:eastAsia="en-US" w:bidi="ar-SA"/>
      </w:rPr>
    </w:lvl>
    <w:lvl w:ilvl="6" w:tplc="ADF66552">
      <w:numFmt w:val="bullet"/>
      <w:lvlText w:val="•"/>
      <w:lvlJc w:val="left"/>
      <w:pPr>
        <w:ind w:left="6379" w:hanging="648"/>
      </w:pPr>
      <w:rPr>
        <w:rFonts w:hint="default"/>
        <w:lang w:val="ru-RU" w:eastAsia="en-US" w:bidi="ar-SA"/>
      </w:rPr>
    </w:lvl>
    <w:lvl w:ilvl="7" w:tplc="7982E44A">
      <w:numFmt w:val="bullet"/>
      <w:lvlText w:val="•"/>
      <w:lvlJc w:val="left"/>
      <w:pPr>
        <w:ind w:left="7256" w:hanging="648"/>
      </w:pPr>
      <w:rPr>
        <w:rFonts w:hint="default"/>
        <w:lang w:val="ru-RU" w:eastAsia="en-US" w:bidi="ar-SA"/>
      </w:rPr>
    </w:lvl>
    <w:lvl w:ilvl="8" w:tplc="6B34326A">
      <w:numFmt w:val="bullet"/>
      <w:lvlText w:val="•"/>
      <w:lvlJc w:val="left"/>
      <w:pPr>
        <w:ind w:left="8133" w:hanging="648"/>
      </w:pPr>
      <w:rPr>
        <w:rFonts w:hint="default"/>
        <w:lang w:val="ru-RU" w:eastAsia="en-US" w:bidi="ar-SA"/>
      </w:rPr>
    </w:lvl>
  </w:abstractNum>
  <w:abstractNum w:abstractNumId="4">
    <w:nsid w:val="31C058D9"/>
    <w:multiLevelType w:val="hybridMultilevel"/>
    <w:tmpl w:val="9828BCE2"/>
    <w:lvl w:ilvl="0" w:tplc="A7C852DE">
      <w:start w:val="1"/>
      <w:numFmt w:val="decimal"/>
      <w:lvlText w:val="%1)"/>
      <w:lvlJc w:val="left"/>
      <w:pPr>
        <w:ind w:left="402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D300868">
      <w:numFmt w:val="bullet"/>
      <w:lvlText w:val="•"/>
      <w:lvlJc w:val="left"/>
      <w:pPr>
        <w:ind w:left="1348" w:hanging="264"/>
      </w:pPr>
      <w:rPr>
        <w:rFonts w:hint="default"/>
        <w:lang w:val="ru-RU" w:eastAsia="en-US" w:bidi="ar-SA"/>
      </w:rPr>
    </w:lvl>
    <w:lvl w:ilvl="2" w:tplc="C4F6C3D0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3" w:tplc="7ED8C190">
      <w:numFmt w:val="bullet"/>
      <w:lvlText w:val="•"/>
      <w:lvlJc w:val="left"/>
      <w:pPr>
        <w:ind w:left="3245" w:hanging="264"/>
      </w:pPr>
      <w:rPr>
        <w:rFonts w:hint="default"/>
        <w:lang w:val="ru-RU" w:eastAsia="en-US" w:bidi="ar-SA"/>
      </w:rPr>
    </w:lvl>
    <w:lvl w:ilvl="4" w:tplc="5EB4AC6A">
      <w:numFmt w:val="bullet"/>
      <w:lvlText w:val="•"/>
      <w:lvlJc w:val="left"/>
      <w:pPr>
        <w:ind w:left="4194" w:hanging="264"/>
      </w:pPr>
      <w:rPr>
        <w:rFonts w:hint="default"/>
        <w:lang w:val="ru-RU" w:eastAsia="en-US" w:bidi="ar-SA"/>
      </w:rPr>
    </w:lvl>
    <w:lvl w:ilvl="5" w:tplc="E5EC19F8">
      <w:numFmt w:val="bullet"/>
      <w:lvlText w:val="•"/>
      <w:lvlJc w:val="left"/>
      <w:pPr>
        <w:ind w:left="5143" w:hanging="264"/>
      </w:pPr>
      <w:rPr>
        <w:rFonts w:hint="default"/>
        <w:lang w:val="ru-RU" w:eastAsia="en-US" w:bidi="ar-SA"/>
      </w:rPr>
    </w:lvl>
    <w:lvl w:ilvl="6" w:tplc="BB44BE96">
      <w:numFmt w:val="bullet"/>
      <w:lvlText w:val="•"/>
      <w:lvlJc w:val="left"/>
      <w:pPr>
        <w:ind w:left="6091" w:hanging="264"/>
      </w:pPr>
      <w:rPr>
        <w:rFonts w:hint="default"/>
        <w:lang w:val="ru-RU" w:eastAsia="en-US" w:bidi="ar-SA"/>
      </w:rPr>
    </w:lvl>
    <w:lvl w:ilvl="7" w:tplc="F43EAED8">
      <w:numFmt w:val="bullet"/>
      <w:lvlText w:val="•"/>
      <w:lvlJc w:val="left"/>
      <w:pPr>
        <w:ind w:left="7040" w:hanging="264"/>
      </w:pPr>
      <w:rPr>
        <w:rFonts w:hint="default"/>
        <w:lang w:val="ru-RU" w:eastAsia="en-US" w:bidi="ar-SA"/>
      </w:rPr>
    </w:lvl>
    <w:lvl w:ilvl="8" w:tplc="37DAED32">
      <w:numFmt w:val="bullet"/>
      <w:lvlText w:val="•"/>
      <w:lvlJc w:val="left"/>
      <w:pPr>
        <w:ind w:left="7989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C733E"/>
    <w:rsid w:val="002373B9"/>
    <w:rsid w:val="00382B7D"/>
    <w:rsid w:val="003945C1"/>
    <w:rsid w:val="006A7189"/>
    <w:rsid w:val="006F6646"/>
    <w:rsid w:val="00743CC1"/>
    <w:rsid w:val="00953466"/>
    <w:rsid w:val="00986A59"/>
    <w:rsid w:val="00B608DD"/>
    <w:rsid w:val="00BC5746"/>
    <w:rsid w:val="00BC733E"/>
    <w:rsid w:val="00C819B3"/>
    <w:rsid w:val="00D1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8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485F"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1485F"/>
    <w:pPr>
      <w:ind w:left="4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85F"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485F"/>
    <w:pPr>
      <w:ind w:left="402" w:right="12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1485F"/>
    <w:pPr>
      <w:spacing w:line="255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2373B9"/>
    <w:pPr>
      <w:spacing w:before="89"/>
      <w:ind w:left="2172" w:right="1418"/>
      <w:jc w:val="center"/>
      <w:outlineLvl w:val="1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7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3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7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3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Борисовна</dc:creator>
  <cp:lastModifiedBy>История</cp:lastModifiedBy>
  <cp:revision>6</cp:revision>
  <cp:lastPrinted>2024-09-27T13:36:00Z</cp:lastPrinted>
  <dcterms:created xsi:type="dcterms:W3CDTF">2024-09-10T11:29:00Z</dcterms:created>
  <dcterms:modified xsi:type="dcterms:W3CDTF">2024-09-27T13:37:00Z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