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03" w:rsidRDefault="00242903" w:rsidP="0024290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4"/>
          <w:lang w:val="ru-RU"/>
        </w:rPr>
      </w:pPr>
      <w:bookmarkStart w:id="0" w:name="block-9717321"/>
      <w:bookmarkStart w:id="1" w:name="block-43278313"/>
      <w:r>
        <w:rPr>
          <w:rFonts w:ascii="Times New Roman" w:hAnsi="Times New Roman"/>
          <w:b/>
          <w:color w:val="000000"/>
          <w:sz w:val="28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4"/>
        </w:rPr>
        <w:t>ЗЕРНОГРАДСКОГО РАЙОНА</w:t>
      </w:r>
    </w:p>
    <w:p w:rsidR="00242903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3"/>
        <w:gridCol w:w="3402"/>
      </w:tblGrid>
      <w:tr w:rsidR="00242903" w:rsidRPr="00EC1517" w:rsidTr="000716A9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03" w:rsidRDefault="00242903" w:rsidP="000716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учителей предметов естественно-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математического цикла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_____________Л.А.Шеина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26.08.2024 г 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903" w:rsidRDefault="00242903" w:rsidP="000716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СОГЛАСОВАНО  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Н.А.Безщекая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01 от 28.08.2024 г 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2903" w:rsidRDefault="00242903" w:rsidP="000716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Новоивановской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СОШ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 w:rsidR="00242903" w:rsidRDefault="00242903" w:rsidP="000716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Приказ от 30.08.2024 г № 124</w:t>
            </w:r>
          </w:p>
        </w:tc>
      </w:tr>
    </w:tbl>
    <w:p w:rsidR="00242903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242903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2903" w:rsidRP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429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 КУРСА ВНЕУРОЧНОЙ ДЕЯТЕЛЬНОСТИ</w:t>
      </w:r>
    </w:p>
    <w:p w:rsidR="00242903" w:rsidRP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42903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242903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2429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5696256)</w:t>
      </w:r>
    </w:p>
    <w:p w:rsidR="00242903" w:rsidRP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42903" w:rsidRP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429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«Разговоры о </w:t>
      </w:r>
      <w:proofErr w:type="gramStart"/>
      <w:r w:rsidRPr="002429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важном</w:t>
      </w:r>
      <w:proofErr w:type="gramEnd"/>
      <w:r w:rsidRPr="002429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</w:p>
    <w:p w:rsidR="00242903" w:rsidRP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429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24290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24290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8 класса</w:t>
      </w:r>
    </w:p>
    <w:p w:rsidR="00242903" w:rsidRP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42903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2024-2025 учебный год</w:t>
      </w:r>
    </w:p>
    <w:p w:rsidR="00242903" w:rsidRP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42903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Составитель: Шеина Л.А.</w:t>
      </w:r>
    </w:p>
    <w:p w:rsidR="00242903" w:rsidRDefault="00242903" w:rsidP="00242903">
      <w:pPr>
        <w:spacing w:after="0" w:line="240" w:lineRule="auto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учитель </w:t>
      </w:r>
      <w:r w:rsidR="00404454">
        <w:rPr>
          <w:rFonts w:ascii="Times New Roman" w:hAnsi="Times New Roman" w:cs="Times New Roman"/>
          <w:lang w:val="ru-RU"/>
        </w:rPr>
        <w:t>информатики</w:t>
      </w: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42903" w:rsidRDefault="00242903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28"/>
          <w:lang w:val="ru-RU"/>
        </w:rPr>
        <w:t>.Н</w:t>
      </w:r>
      <w:proofErr w:type="gramEnd"/>
      <w:r>
        <w:rPr>
          <w:rFonts w:ascii="Times New Roman" w:hAnsi="Times New Roman" w:cs="Times New Roman"/>
          <w:b/>
          <w:color w:val="000000"/>
          <w:sz w:val="28"/>
          <w:lang w:val="ru-RU"/>
        </w:rPr>
        <w:t>овоивановка‌ 2024 год‌</w:t>
      </w:r>
      <w:r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2" w:name="block-2933699"/>
      <w:bookmarkEnd w:id="2"/>
    </w:p>
    <w:bookmarkEnd w:id="0"/>
    <w:p w:rsidR="008D7AF6" w:rsidRPr="00242903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242903" w:rsidRDefault="008D7AF6" w:rsidP="0024290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242903" w:rsidRDefault="008D7AF6" w:rsidP="002429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D7AF6" w:rsidRPr="00242903" w:rsidSect="00242903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8D7AF6" w:rsidRPr="004D2AC9" w:rsidRDefault="00A752C2" w:rsidP="00242903">
      <w:pPr>
        <w:pStyle w:val="ae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3278314"/>
      <w:bookmarkEnd w:id="1"/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8D7AF6" w:rsidRPr="004D2AC9" w:rsidRDefault="00A752C2" w:rsidP="0024290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8D7AF6" w:rsidRPr="004D2AC9" w:rsidRDefault="00A752C2" w:rsidP="0024290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D2AC9">
        <w:rPr>
          <w:rFonts w:ascii="Times New Roman" w:hAnsi="Times New Roman" w:cs="Times New Roman"/>
          <w:sz w:val="24"/>
          <w:szCs w:val="24"/>
        </w:rPr>
        <w:t>Педагог</w:t>
      </w:r>
      <w:proofErr w:type="spellEnd"/>
      <w:r w:rsidRPr="004D2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C9">
        <w:rPr>
          <w:rFonts w:ascii="Times New Roman" w:hAnsi="Times New Roman" w:cs="Times New Roman"/>
          <w:sz w:val="24"/>
          <w:szCs w:val="24"/>
        </w:rPr>
        <w:t>помогает</w:t>
      </w:r>
      <w:proofErr w:type="spellEnd"/>
      <w:r w:rsidRPr="004D2A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C9">
        <w:rPr>
          <w:rFonts w:ascii="Times New Roman" w:hAnsi="Times New Roman" w:cs="Times New Roman"/>
          <w:sz w:val="24"/>
          <w:szCs w:val="24"/>
        </w:rPr>
        <w:t>обучающемуся</w:t>
      </w:r>
      <w:proofErr w:type="spellEnd"/>
      <w:r w:rsidRPr="004D2AC9">
        <w:rPr>
          <w:rFonts w:ascii="Times New Roman" w:hAnsi="Times New Roman" w:cs="Times New Roman"/>
          <w:sz w:val="24"/>
          <w:szCs w:val="24"/>
        </w:rPr>
        <w:t>: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формировании его российской идентичности;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формировании интереса к познанию;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осознании своего места в обществе;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8D7AF6" w:rsidRPr="004D2AC9" w:rsidRDefault="00A752C2" w:rsidP="0024290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8D7AF6" w:rsidRPr="004D2AC9" w:rsidRDefault="008D7AF6" w:rsidP="0024290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Цикл внеурочных занятий «Разговоры о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важном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>» является частью содержания внеурочной деятельности.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8D7AF6" w:rsidP="002429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D7AF6" w:rsidRPr="004D2AC9" w:rsidSect="00242903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8D7AF6" w:rsidRPr="004D2AC9" w:rsidRDefault="00A752C2" w:rsidP="00242903">
      <w:pPr>
        <w:pStyle w:val="ae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3278312"/>
      <w:bookmarkEnd w:id="3"/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ВАЖНОМ</w:t>
      </w:r>
      <w:proofErr w:type="gramEnd"/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блиц-опросы</w:t>
      </w:r>
      <w:proofErr w:type="spellEnd"/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блиц-опросы</w:t>
      </w:r>
      <w:proofErr w:type="spellEnd"/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Цель мотивационной части занятия – предъявление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4D2AC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интеллектуальной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(работа с представленной информацией), </w:t>
      </w:r>
      <w:r w:rsidRPr="004D2AC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коммуникативной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(беседы,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обсуждение видеоролика), </w:t>
      </w:r>
      <w:r w:rsidRPr="004D2AC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практической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(выполнение разнообразных заданий), </w:t>
      </w:r>
      <w:r w:rsidRPr="004D2AC9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игровой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(дидактическая и ролевая игра), </w:t>
      </w:r>
      <w:r w:rsidRPr="004D2AC9">
        <w:rPr>
          <w:rFonts w:ascii="Times New Roman" w:hAnsi="Times New Roman" w:cs="Times New Roman"/>
          <w:i/>
          <w:sz w:val="24"/>
          <w:szCs w:val="24"/>
          <w:lang w:val="ru-RU"/>
        </w:rPr>
        <w:t xml:space="preserve">творческой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>(обсуждение воображаемых ситуаций, художественное творчество).</w:t>
      </w:r>
      <w:proofErr w:type="gramEnd"/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Содержание занятий курса.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Образ будущего. Ко Дню знаний.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Век информации. 120 лет Информационному агентству России ТАСС.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жб стр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фейки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 не распространять их.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Дорогами России.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Путь зерна.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Разноплановость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востребованность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агрохолдинги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>, фермерские хозяйства и т. п.).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День учителя.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Легенды о России.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историческая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Что значит быть взрослым?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Как создать крепкую семью.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Гостеприимная Россия. Ко Дню народного единства.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Твой вклад в общее дело.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С заботой к себе и окружающим.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День матери.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Миссия-милосердие (ко Дню волонтёра).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День Героев Отечества. Герои Отечества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Как пишут законы? Для чего нужны законы?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Одна страна – одни традиции.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День российской печати.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День студента.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lastRenderedPageBreak/>
        <w:t>самореализации. Перспективы получения высшего образования. Как сделать выбор? Студенчество и технологический прорыв.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БРИКС (тема о международных отношениях).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Роль нашей страны в современном мире. БРИКС – символ 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многополярности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Бизнес и технологическое предпринимательство.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Арктика – территория развития.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Международный женский день.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Массовый спорт в России.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День воссоединения Крыма и Севастополя с Россией. 100-летие Артека.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Служение творчеством. Зачем людям искусство? 185 лет со дня рождения П.И. Чайковского.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Моя малая Родина (региональный и местный компонент).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Герои космической отрасли.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Гражданская авиация России.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Медицина России.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 такое успех? (ко Дню труда).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80-летие Победы в Великой Отечественной войне.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Жизнь в Движении.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Ценности, которые нас объединяют.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В заключительной части подводятся итоги занятия.</w:t>
      </w:r>
    </w:p>
    <w:p w:rsidR="00242903" w:rsidRPr="004D2AC9" w:rsidRDefault="00242903" w:rsidP="002429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block-43278316"/>
      <w:bookmarkEnd w:id="4"/>
    </w:p>
    <w:p w:rsidR="008D7AF6" w:rsidRPr="004D2AC9" w:rsidRDefault="00A752C2" w:rsidP="00242903">
      <w:pPr>
        <w:pStyle w:val="ae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ОБРАЗОВАТЕЛЬНЫЕ РЕЗУЛЬТАТЫ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Занятия в рамках программы направлены на обеспечение достижения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следующих личностных, 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многоконфессиональном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обществе;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готовность к разнообразной совместной деятельности,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lastRenderedPageBreak/>
        <w:t>стремление к взаимопониманию и взаимопомощи; готовность к участию в гуманитарной деятельности (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волонтёрство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>, помощь людям, нуждающимся в ней).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многоконфессиональном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принимать себя и других, не осуждая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lastRenderedPageBreak/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нескольких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решение; владеть способами самоконтроля, 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самомотивации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и рефлексии; объяснять причины достижения (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недостижения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D7AF6" w:rsidRPr="004D2AC9" w:rsidRDefault="00A752C2" w:rsidP="00242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важном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». 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прочитанному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развитие умений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временны́е</w:t>
      </w:r>
      <w:proofErr w:type="spell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 w:rsidRPr="004D2AC9">
        <w:rPr>
          <w:rFonts w:ascii="Times New Roman" w:hAnsi="Times New Roman" w:cs="Times New Roman"/>
          <w:sz w:val="24"/>
          <w:szCs w:val="24"/>
        </w:rPr>
        <w:t>XX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– начала </w:t>
      </w:r>
      <w:r w:rsidRPr="004D2AC9">
        <w:rPr>
          <w:rFonts w:ascii="Times New Roman" w:hAnsi="Times New Roman" w:cs="Times New Roman"/>
          <w:sz w:val="24"/>
          <w:szCs w:val="24"/>
        </w:rPr>
        <w:t>XXI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D2AC9">
        <w:rPr>
          <w:rFonts w:ascii="Times New Roman" w:hAnsi="Times New Roman" w:cs="Times New Roman"/>
          <w:sz w:val="24"/>
          <w:szCs w:val="24"/>
          <w:lang w:val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  <w:proofErr w:type="gramEnd"/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8D7AF6" w:rsidRPr="004D2AC9" w:rsidRDefault="00A752C2" w:rsidP="0024290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sz w:val="24"/>
          <w:szCs w:val="24"/>
          <w:lang w:val="ru-RU"/>
        </w:rPr>
        <w:t xml:space="preserve"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</w:t>
      </w:r>
      <w:r w:rsidRPr="004D2AC9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8D7AF6" w:rsidRPr="004D2AC9" w:rsidRDefault="008D7AF6" w:rsidP="0024290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42903" w:rsidRPr="004D2AC9" w:rsidRDefault="00242903" w:rsidP="00242903">
      <w:pPr>
        <w:pStyle w:val="ae"/>
        <w:numPr>
          <w:ilvl w:val="0"/>
          <w:numId w:val="2"/>
        </w:numPr>
        <w:spacing w:after="0" w:line="240" w:lineRule="auto"/>
        <w:ind w:left="0" w:hanging="1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42903" w:rsidRPr="004D2AC9" w:rsidRDefault="00242903" w:rsidP="00242903">
      <w:pPr>
        <w:pStyle w:val="ae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c"/>
        <w:tblW w:w="0" w:type="auto"/>
        <w:tblLook w:val="04A0"/>
      </w:tblPr>
      <w:tblGrid>
        <w:gridCol w:w="817"/>
        <w:gridCol w:w="6354"/>
        <w:gridCol w:w="2683"/>
      </w:tblGrid>
      <w:tr w:rsidR="00BB320A" w:rsidRPr="004D2AC9" w:rsidTr="00BB320A">
        <w:tc>
          <w:tcPr>
            <w:tcW w:w="817" w:type="dxa"/>
            <w:vAlign w:val="center"/>
          </w:tcPr>
          <w:p w:rsidR="00BB320A" w:rsidRPr="004D2AC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BB320A" w:rsidRPr="004D2AC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54" w:type="dxa"/>
            <w:vAlign w:val="center"/>
          </w:tcPr>
          <w:p w:rsidR="00BB320A" w:rsidRPr="004D2AC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  <w:p w:rsidR="00BB320A" w:rsidRPr="004D2AC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BB320A" w:rsidRPr="004D2AC9" w:rsidRDefault="00BB320A" w:rsidP="00BB320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будущего. Ко Дню знаний.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5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6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Дорогами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7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Путь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зерна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8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9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0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взрослым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1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создать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крепкую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семью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2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3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4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заботой к себе и окружающим.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5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12.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матери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6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13.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7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8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пишут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19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одни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0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17.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печати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1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2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3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технологическое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4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21.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5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22.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6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23.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Арктика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7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24.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8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29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26.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100-летие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Артека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0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1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28.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2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космической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3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авиация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4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31.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Медицина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5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успех? (ко Дню труда).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6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33.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7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34.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8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BB320A" w:rsidRPr="004D2AC9" w:rsidTr="00BB320A">
        <w:tc>
          <w:tcPr>
            <w:tcW w:w="817" w:type="dxa"/>
          </w:tcPr>
          <w:p w:rsidR="00BB320A" w:rsidRPr="004D2AC9" w:rsidRDefault="00BB320A" w:rsidP="00BB320A">
            <w:pPr>
              <w:pStyle w:val="ae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35.</w:t>
            </w:r>
          </w:p>
        </w:tc>
        <w:tc>
          <w:tcPr>
            <w:tcW w:w="6354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3" w:type="dxa"/>
          </w:tcPr>
          <w:p w:rsidR="00BB320A" w:rsidRPr="004D2AC9" w:rsidRDefault="007820A8">
            <w:pPr>
              <w:rPr>
                <w:rFonts w:ascii="Times New Roman" w:hAnsi="Times New Roman" w:cs="Times New Roman"/>
              </w:rPr>
            </w:pPr>
            <w:hyperlink r:id="rId39">
              <w:r w:rsidR="00BB320A" w:rsidRPr="004D2AC9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</w:tbl>
    <w:p w:rsidR="00BB320A" w:rsidRPr="004D2AC9" w:rsidRDefault="00BB320A" w:rsidP="00242903">
      <w:pPr>
        <w:pStyle w:val="ae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BB320A" w:rsidRPr="004D2AC9" w:rsidRDefault="00A752C2" w:rsidP="00BB320A">
      <w:pPr>
        <w:pStyle w:val="ae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3278315"/>
      <w:bookmarkEnd w:id="5"/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B320A" w:rsidRPr="004D2AC9">
        <w:rPr>
          <w:rFonts w:ascii="Times New Roman" w:hAnsi="Times New Roman" w:cs="Times New Roman"/>
          <w:b/>
          <w:sz w:val="24"/>
          <w:szCs w:val="24"/>
          <w:lang w:val="ru-RU"/>
        </w:rPr>
        <w:t>ПОУРОЧНОЕ ПЛАНИРОВАНИЕ</w:t>
      </w:r>
    </w:p>
    <w:p w:rsidR="00BB320A" w:rsidRPr="004D2AC9" w:rsidRDefault="00BB320A" w:rsidP="00BB320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D2A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Style w:val="ac"/>
        <w:tblW w:w="9889" w:type="dxa"/>
        <w:tblLook w:val="04A0"/>
      </w:tblPr>
      <w:tblGrid>
        <w:gridCol w:w="675"/>
        <w:gridCol w:w="6096"/>
        <w:gridCol w:w="1134"/>
        <w:gridCol w:w="992"/>
        <w:gridCol w:w="992"/>
      </w:tblGrid>
      <w:tr w:rsidR="00BB320A" w:rsidRPr="004D2AC9" w:rsidTr="000716A9">
        <w:tc>
          <w:tcPr>
            <w:tcW w:w="675" w:type="dxa"/>
            <w:vMerge w:val="restart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№</w:t>
            </w:r>
          </w:p>
        </w:tc>
        <w:tc>
          <w:tcPr>
            <w:tcW w:w="6096" w:type="dxa"/>
            <w:vMerge w:val="restart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BB320A" w:rsidRPr="004D2AC9" w:rsidTr="000716A9">
        <w:tc>
          <w:tcPr>
            <w:tcW w:w="675" w:type="dxa"/>
            <w:vMerge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vMerge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будущего. Ко Дню знаний.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Дорогами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Путь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зерна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взрослым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создать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крепкую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семью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096" w:type="dxa"/>
            <w:vAlign w:val="center"/>
          </w:tcPr>
          <w:p w:rsidR="00BB320A" w:rsidRPr="00C01520" w:rsidRDefault="00BB320A" w:rsidP="000716A9">
            <w:pPr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0152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заботой к себе и окружающим.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матери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пишут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одни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печати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технологическое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Арктика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100-летие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Артека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космической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авиация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Медицина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A752C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успех? (ко Дню труда).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A752C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A752C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</w:tcPr>
          <w:p w:rsidR="00BB320A" w:rsidRPr="004D2AC9" w:rsidRDefault="00A752C2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5" w:type="dxa"/>
            <w:vAlign w:val="center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6096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объединяют</w:t>
            </w:r>
            <w:proofErr w:type="spellEnd"/>
            <w:r w:rsidRPr="004D2A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D2AC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B320A" w:rsidRPr="004D2AC9" w:rsidTr="000716A9">
        <w:tc>
          <w:tcPr>
            <w:tcW w:w="6771" w:type="dxa"/>
            <w:gridSpan w:val="2"/>
            <w:vAlign w:val="center"/>
          </w:tcPr>
          <w:p w:rsidR="00BB320A" w:rsidRPr="004D2AC9" w:rsidRDefault="00BB320A" w:rsidP="000716A9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BB320A" w:rsidRPr="004D2AC9" w:rsidRDefault="00BB320A" w:rsidP="000716A9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A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992" w:type="dxa"/>
          </w:tcPr>
          <w:p w:rsidR="00BB320A" w:rsidRPr="004D2AC9" w:rsidRDefault="00BB320A" w:rsidP="000716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B320A" w:rsidRPr="004D2AC9" w:rsidRDefault="00BB320A" w:rsidP="000716A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B320A" w:rsidRPr="004D2AC9" w:rsidRDefault="00BB320A" w:rsidP="00BB320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6"/>
    <w:p w:rsidR="00FE777D" w:rsidRPr="004D2AC9" w:rsidRDefault="00FE777D" w:rsidP="0024290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FE777D" w:rsidRPr="004D2AC9" w:rsidSect="00BB320A">
      <w:pgSz w:w="11907" w:h="16839" w:code="9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22625"/>
    <w:multiLevelType w:val="hybridMultilevel"/>
    <w:tmpl w:val="44EA5964"/>
    <w:lvl w:ilvl="0" w:tplc="73F62BEC">
      <w:start w:val="1"/>
      <w:numFmt w:val="decimal"/>
      <w:lvlText w:val="%1."/>
      <w:lvlJc w:val="left"/>
      <w:pPr>
        <w:ind w:left="4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32B5AB8"/>
    <w:multiLevelType w:val="hybridMultilevel"/>
    <w:tmpl w:val="6F5CBD98"/>
    <w:lvl w:ilvl="0" w:tplc="388829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9390E"/>
    <w:multiLevelType w:val="multilevel"/>
    <w:tmpl w:val="1C2AD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7AF6"/>
    <w:rsid w:val="00242903"/>
    <w:rsid w:val="00404454"/>
    <w:rsid w:val="004D2AC9"/>
    <w:rsid w:val="00553CE1"/>
    <w:rsid w:val="007820A8"/>
    <w:rsid w:val="007973E3"/>
    <w:rsid w:val="008D7AF6"/>
    <w:rsid w:val="00A752C2"/>
    <w:rsid w:val="00BA558E"/>
    <w:rsid w:val="00BB320A"/>
    <w:rsid w:val="00C01520"/>
    <w:rsid w:val="00FE7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7AF6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8D7A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429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6290</Words>
  <Characters>35853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6</cp:revision>
  <cp:lastPrinted>2024-09-13T06:42:00Z</cp:lastPrinted>
  <dcterms:created xsi:type="dcterms:W3CDTF">2024-09-11T18:24:00Z</dcterms:created>
  <dcterms:modified xsi:type="dcterms:W3CDTF">2024-10-28T14:23:00Z</dcterms:modified>
</cp:coreProperties>
</file>