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4322" w:leader="none"/>
        </w:tabs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МУНИЦИПАЛЬНОЕ БЮДЖЕТНОЕ ОБЩЕОБРАЗОВАТЕЛЬНОЕ УЧРЕЖДЕНИЕ НОВОИВАНОВСКАЯ СРЕДНЯЯ ОБЩЕОБРАЗОВАТЕЛЬНАЯ ШКОЛА </w:t>
      </w:r>
    </w:p>
    <w:p>
      <w:pPr>
        <w:pStyle w:val="Normal"/>
        <w:tabs>
          <w:tab w:val="clear" w:pos="708"/>
          <w:tab w:val="left" w:pos="4322" w:leader="none"/>
        </w:tabs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ЗЕРНОГРАДСКОГО РАЙОНА</w:t>
      </w:r>
    </w:p>
    <w:p>
      <w:pPr>
        <w:pStyle w:val="Normal"/>
        <w:tabs>
          <w:tab w:val="clear" w:pos="708"/>
          <w:tab w:val="left" w:pos="4322" w:leader="none"/>
        </w:tabs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tbl>
      <w:tblPr>
        <w:tblW w:w="10348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331"/>
        <w:gridCol w:w="3469"/>
        <w:gridCol w:w="3548"/>
      </w:tblGrid>
      <w:tr>
        <w:trPr/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РАССМОТРЕНО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методическим объединением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учителей начальных классов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Руководитель МО</w:t>
            </w:r>
          </w:p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</w:t>
            </w:r>
            <w:r>
              <w:rPr>
                <w:rFonts w:ascii="Times New Roman" w:hAnsi="Times New Roman"/>
                <w:sz w:val="24"/>
                <w:szCs w:val="24"/>
              </w:rPr>
              <w:t>Т.В.Божко</w:t>
            </w:r>
            <w:r>
              <w:rPr>
                <w:sz w:val="24"/>
                <w:szCs w:val="24"/>
              </w:rPr>
              <w:t xml:space="preserve">  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Протокол №01 от 26.08.2024 г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СОГЛАСОВАНО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Заместитель директора по УВР</w:t>
            </w:r>
          </w:p>
          <w:p>
            <w:pPr>
              <w:pStyle w:val="Normal"/>
              <w:spacing w:before="0" w:after="0"/>
              <w:ind w:left="-3581"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Заместитель директора по УВР_  ____________</w:t>
            </w:r>
            <w:r>
              <w:rPr>
                <w:rFonts w:cs="Times New Roman" w:ascii="Times New Roman" w:hAnsi="Times New Roman"/>
                <w:sz w:val="24"/>
                <w:szCs w:val="24"/>
                <w:u w:val="single"/>
              </w:rPr>
              <w:t xml:space="preserve">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Н.А.Безщекая  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Протокол № 01 от 28.08.2024 г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УТВЕРЖДЕНО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Директором МБОУ Новоивановской СОШ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______________ Ю.А.Соколов</w:t>
            </w:r>
          </w:p>
          <w:p>
            <w:pPr>
              <w:pStyle w:val="Normal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Приказ от 30.08.2024 г  № 124</w:t>
            </w:r>
          </w:p>
        </w:tc>
      </w:tr>
    </w:tbl>
    <w:p>
      <w:pPr>
        <w:pStyle w:val="Style15"/>
        <w:tabs>
          <w:tab w:val="clear" w:pos="708"/>
          <w:tab w:val="left" w:pos="8083" w:leader="underscor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Style15"/>
        <w:tabs>
          <w:tab w:val="clear" w:pos="708"/>
          <w:tab w:val="left" w:pos="8083" w:leader="underscor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Style15"/>
        <w:tabs>
          <w:tab w:val="clear" w:pos="708"/>
          <w:tab w:val="left" w:pos="8083" w:leader="underscor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Style15"/>
        <w:tabs>
          <w:tab w:val="clear" w:pos="708"/>
          <w:tab w:val="left" w:pos="8083" w:leader="underscor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Style15"/>
        <w:tabs>
          <w:tab w:val="clear" w:pos="708"/>
          <w:tab w:val="left" w:pos="8083" w:leader="underscor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Style15"/>
        <w:tabs>
          <w:tab w:val="clear" w:pos="708"/>
          <w:tab w:val="left" w:pos="8083" w:leader="underscor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Style15"/>
        <w:tabs>
          <w:tab w:val="clear" w:pos="708"/>
          <w:tab w:val="left" w:pos="8083" w:leader="underscor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Style15"/>
        <w:tabs>
          <w:tab w:val="clear" w:pos="708"/>
          <w:tab w:val="left" w:pos="8083" w:leader="underscor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Style15"/>
        <w:tabs>
          <w:tab w:val="clear" w:pos="708"/>
          <w:tab w:val="left" w:pos="8083" w:leader="underscor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Style15"/>
        <w:tabs>
          <w:tab w:val="clear" w:pos="708"/>
          <w:tab w:val="left" w:pos="8083" w:leader="underscor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Style15"/>
        <w:tabs>
          <w:tab w:val="clear" w:pos="708"/>
          <w:tab w:val="left" w:pos="8083" w:leader="underscor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Style15"/>
        <w:tabs>
          <w:tab w:val="clear" w:pos="708"/>
          <w:tab w:val="left" w:pos="8083" w:leader="underscor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ind w:left="120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РАБОЧАЯ ПРОГРАММА</w:t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>внеурочной деятельности</w:t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« 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4"/>
          <w:shd w:fill="FFFFFF" w:val="clear"/>
        </w:rPr>
        <w:t>"</w:t>
      </w: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shd w:fill="FFFFFF" w:val="clear"/>
        </w:rPr>
        <w:t>Умники и умницы</w:t>
      </w:r>
      <w:r>
        <w:rPr>
          <w:rFonts w:eastAsia="Times New Roman" w:cs="Times New Roman" w:ascii="Times New Roman" w:hAnsi="Times New Roman"/>
          <w:b/>
          <w:color w:val="000000"/>
          <w:sz w:val="28"/>
          <w:szCs w:val="24"/>
          <w:shd w:fill="FFFFFF" w:val="clear"/>
        </w:rPr>
        <w:t>"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>»</w:t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для  3 класса начального общего образования</w:t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на 2024-2025 учебный год</w:t>
      </w:r>
    </w:p>
    <w:p>
      <w:pPr>
        <w:pStyle w:val="Normal"/>
        <w:spacing w:lineRule="auto" w:line="240" w:before="0" w:after="0"/>
        <w:ind w:left="120" w:hanging="0"/>
        <w:jc w:val="center"/>
        <w:rPr/>
      </w:pPr>
      <w:r>
        <w:rPr/>
      </w:r>
    </w:p>
    <w:p>
      <w:pPr>
        <w:pStyle w:val="Normal"/>
        <w:tabs>
          <w:tab w:val="clear" w:pos="708"/>
          <w:tab w:val="left" w:pos="8083" w:leader="underscore"/>
        </w:tabs>
        <w:spacing w:lineRule="auto" w:line="240" w:before="0" w:after="0"/>
        <w:ind w:left="120" w:hanging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Style15"/>
        <w:tabs>
          <w:tab w:val="clear" w:pos="708"/>
          <w:tab w:val="left" w:pos="8083" w:leader="underscor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Style15"/>
        <w:tabs>
          <w:tab w:val="clear" w:pos="708"/>
          <w:tab w:val="left" w:pos="8083" w:leader="underscor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Style15"/>
        <w:tabs>
          <w:tab w:val="clear" w:pos="708"/>
          <w:tab w:val="left" w:pos="8083" w:leader="underscor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Style15"/>
        <w:tabs>
          <w:tab w:val="clear" w:pos="708"/>
          <w:tab w:val="left" w:pos="8083" w:leader="underscor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Style15"/>
        <w:tabs>
          <w:tab w:val="clear" w:pos="708"/>
          <w:tab w:val="left" w:pos="8083" w:leader="underscor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Style15"/>
        <w:tabs>
          <w:tab w:val="clear" w:pos="708"/>
          <w:tab w:val="left" w:pos="8083" w:leader="underscor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Style15"/>
        <w:tabs>
          <w:tab w:val="clear" w:pos="708"/>
          <w:tab w:val="left" w:pos="8083" w:leader="underscore"/>
        </w:tabs>
        <w:spacing w:lineRule="auto" w:line="240" w:before="0" w:after="0"/>
        <w:ind w:hanging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 xml:space="preserve">Составитель: Косенко Л. С. </w:t>
      </w:r>
    </w:p>
    <w:p>
      <w:pPr>
        <w:pStyle w:val="Style15"/>
        <w:ind w:right="346" w:hanging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начальных классов</w:t>
      </w:r>
    </w:p>
    <w:p>
      <w:pPr>
        <w:pStyle w:val="Style15"/>
        <w:tabs>
          <w:tab w:val="clear" w:pos="708"/>
          <w:tab w:val="left" w:pos="8083" w:leader="underscore"/>
        </w:tabs>
        <w:spacing w:lineRule="auto" w:line="240" w:before="0" w:after="0"/>
        <w:ind w:hanging="0"/>
        <w:jc w:val="both"/>
        <w:rPr>
          <w:b/>
          <w:b/>
        </w:rPr>
      </w:pPr>
      <w:r>
        <w:rPr>
          <w:b/>
        </w:rPr>
      </w:r>
    </w:p>
    <w:p>
      <w:pPr>
        <w:pStyle w:val="Style15"/>
        <w:tabs>
          <w:tab w:val="clear" w:pos="708"/>
          <w:tab w:val="left" w:pos="8083" w:leader="underscor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Style15"/>
        <w:tabs>
          <w:tab w:val="clear" w:pos="708"/>
          <w:tab w:val="left" w:pos="8083" w:leader="underscor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Style15"/>
        <w:tabs>
          <w:tab w:val="clear" w:pos="708"/>
          <w:tab w:val="left" w:pos="8083" w:leader="underscor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Style15"/>
        <w:tabs>
          <w:tab w:val="clear" w:pos="708"/>
          <w:tab w:val="left" w:pos="8083" w:leader="underscor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Style15"/>
        <w:tabs>
          <w:tab w:val="clear" w:pos="708"/>
          <w:tab w:val="left" w:pos="8083" w:leader="underscor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Style15"/>
        <w:tabs>
          <w:tab w:val="clear" w:pos="708"/>
          <w:tab w:val="left" w:pos="8083" w:leader="underscor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Style15"/>
        <w:tabs>
          <w:tab w:val="clear" w:pos="708"/>
          <w:tab w:val="left" w:pos="8083" w:leader="underscore"/>
        </w:tabs>
        <w:spacing w:lineRule="auto" w:line="240" w:before="0" w:after="0"/>
        <w:ind w:hanging="0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b/>
          <w:sz w:val="24"/>
          <w:szCs w:val="24"/>
        </w:rPr>
        <w:t xml:space="preserve">                                                    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с.Новоивановка,  2024 год ‌​</w:t>
      </w:r>
    </w:p>
    <w:p>
      <w:pPr>
        <w:pStyle w:val="Style15"/>
        <w:tabs>
          <w:tab w:val="clear" w:pos="708"/>
          <w:tab w:val="left" w:pos="8083" w:leader="underscor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Style15"/>
        <w:tabs>
          <w:tab w:val="clear" w:pos="708"/>
          <w:tab w:val="left" w:pos="8083" w:leader="underscore"/>
        </w:tabs>
        <w:spacing w:lineRule="auto" w:line="240" w:before="0" w:after="0"/>
        <w:ind w:hanging="0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b/>
          <w:b/>
          <w:sz w:val="28"/>
          <w:highlight w:val="white"/>
        </w:rPr>
      </w:pPr>
      <w:r>
        <w:rPr>
          <w:rFonts w:eastAsia="Times New Roman" w:cs="Times New Roman" w:ascii="Times New Roman" w:hAnsi="Times New Roman"/>
          <w:b/>
          <w:sz w:val="28"/>
          <w:shd w:fill="FFFFFF" w:val="clear"/>
        </w:rPr>
        <w:t>Результаты освоения курса "Умники и умницы":</w:t>
      </w:r>
    </w:p>
    <w:p>
      <w:pPr>
        <w:pStyle w:val="Normal"/>
        <w:spacing w:lineRule="auto" w:line="240" w:before="0" w:after="0"/>
        <w:ind w:hanging="0"/>
        <w:jc w:val="both"/>
        <w:rPr>
          <w:rFonts w:ascii="Times New Roman" w:hAnsi="Times New Roman" w:eastAsia="Times New Roman" w:cs="Times New Roman"/>
          <w:b/>
          <w:b/>
          <w:sz w:val="28"/>
          <w:highlight w:val="white"/>
        </w:rPr>
      </w:pPr>
      <w:r>
        <w:rPr>
          <w:rFonts w:eastAsia="Times New Roman" w:cs="Times New Roman" w:ascii="Times New Roman" w:hAnsi="Times New Roman"/>
          <w:b/>
          <w:sz w:val="28"/>
          <w:shd w:fill="FFFFFF" w:val="clear"/>
        </w:rPr>
        <w:t>В результате изучения данного курса в  3-ом классе обучающиеся получат возможность   формирования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Личностных результатов: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1004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i/>
          <w:sz w:val="28"/>
        </w:rPr>
        <w:t>Определять</w:t>
      </w:r>
      <w:r>
        <w:rPr>
          <w:rFonts w:eastAsia="Times New Roman" w:cs="Times New Roman" w:ascii="Times New Roman" w:hAnsi="Times New Roman"/>
          <w:sz w:val="28"/>
        </w:rPr>
        <w:t xml:space="preserve"> и </w:t>
      </w:r>
      <w:r>
        <w:rPr>
          <w:rFonts w:eastAsia="Times New Roman" w:cs="Times New Roman" w:ascii="Times New Roman" w:hAnsi="Times New Roman"/>
          <w:i/>
          <w:sz w:val="28"/>
        </w:rPr>
        <w:t>высказывать</w:t>
      </w:r>
      <w:r>
        <w:rPr>
          <w:rFonts w:eastAsia="Times New Roman" w:cs="Times New Roman" w:ascii="Times New Roman" w:hAnsi="Times New Roman"/>
          <w:sz w:val="28"/>
        </w:rPr>
        <w:t xml:space="preserve"> под руководством педагога самые простые общие для всех людей правила поведения при сотрудничестве (этические нормы).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1004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В предложенных педагогом ситуациях общения и сотрудничества, опираясь на общие для всех простые правила поведения,  </w:t>
      </w:r>
      <w:r>
        <w:rPr>
          <w:rFonts w:eastAsia="Times New Roman" w:cs="Times New Roman" w:ascii="Times New Roman" w:hAnsi="Times New Roman"/>
          <w:i/>
          <w:sz w:val="28"/>
        </w:rPr>
        <w:t>делать выбор</w:t>
      </w:r>
      <w:r>
        <w:rPr>
          <w:rFonts w:eastAsia="Times New Roman" w:cs="Times New Roman" w:ascii="Times New Roman" w:hAnsi="Times New Roman"/>
          <w:sz w:val="28"/>
        </w:rPr>
        <w:t>, при поддержке других участников группы и педагога, как поступить.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Метапредметных  результатов</w:t>
      </w:r>
      <w:r>
        <w:rPr>
          <w:rFonts w:eastAsia="Times New Roman" w:cs="Times New Roman" w:ascii="Times New Roman" w:hAnsi="Times New Roman"/>
          <w:sz w:val="28"/>
        </w:rPr>
        <w:t xml:space="preserve"> 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i/>
          <w:sz w:val="28"/>
        </w:rPr>
        <w:t>Регулятивные УУД</w:t>
      </w:r>
      <w:r>
        <w:rPr>
          <w:rFonts w:eastAsia="Times New Roman" w:cs="Times New Roman" w:ascii="Times New Roman" w:hAnsi="Times New Roman"/>
          <w:sz w:val="28"/>
        </w:rPr>
        <w:t>: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0" w:leader="none"/>
          <w:tab w:val="left" w:pos="1004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i/>
          <w:sz w:val="28"/>
        </w:rPr>
        <w:t>Определять</w:t>
      </w:r>
      <w:r>
        <w:rPr>
          <w:rFonts w:eastAsia="Times New Roman" w:cs="Times New Roman" w:ascii="Times New Roman" w:hAnsi="Times New Roman"/>
          <w:sz w:val="28"/>
        </w:rPr>
        <w:t xml:space="preserve"> и </w:t>
      </w:r>
      <w:r>
        <w:rPr>
          <w:rFonts w:eastAsia="Times New Roman" w:cs="Times New Roman" w:ascii="Times New Roman" w:hAnsi="Times New Roman"/>
          <w:i/>
          <w:sz w:val="28"/>
        </w:rPr>
        <w:t>формулировать</w:t>
      </w:r>
      <w:r>
        <w:rPr>
          <w:rFonts w:eastAsia="Times New Roman" w:cs="Times New Roman" w:ascii="Times New Roman" w:hAnsi="Times New Roman"/>
          <w:sz w:val="28"/>
        </w:rPr>
        <w:t xml:space="preserve"> цель деятельности   с помощью учителя. 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0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i/>
          <w:sz w:val="28"/>
        </w:rPr>
        <w:t>Проговаривать</w:t>
      </w:r>
      <w:r>
        <w:rPr>
          <w:rFonts w:eastAsia="Times New Roman" w:cs="Times New Roman" w:ascii="Times New Roman" w:hAnsi="Times New Roman"/>
          <w:sz w:val="28"/>
        </w:rPr>
        <w:t xml:space="preserve"> последовательность действий  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0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i/>
          <w:sz w:val="28"/>
        </w:rPr>
        <w:t>Высказывать</w:t>
      </w:r>
      <w:r>
        <w:rPr>
          <w:rFonts w:eastAsia="Times New Roman" w:cs="Times New Roman" w:ascii="Times New Roman" w:hAnsi="Times New Roman"/>
          <w:sz w:val="28"/>
        </w:rPr>
        <w:t xml:space="preserve"> своё предположение (версию) на основе работы с иллюстрацией рабочей тетради.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1004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i/>
          <w:sz w:val="28"/>
        </w:rPr>
        <w:t>Работать</w:t>
      </w:r>
      <w:r>
        <w:rPr>
          <w:rFonts w:eastAsia="Times New Roman" w:cs="Times New Roman" w:ascii="Times New Roman" w:hAnsi="Times New Roman"/>
          <w:sz w:val="28"/>
        </w:rPr>
        <w:t xml:space="preserve"> по предложенному учителем плану.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1004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i/>
          <w:sz w:val="28"/>
        </w:rPr>
        <w:t xml:space="preserve">Отличать </w:t>
      </w:r>
      <w:r>
        <w:rPr>
          <w:rFonts w:eastAsia="Times New Roman" w:cs="Times New Roman" w:ascii="Times New Roman" w:hAnsi="Times New Roman"/>
          <w:sz w:val="28"/>
        </w:rPr>
        <w:t>верно выполненное задание от неверного.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1004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Совместно с учителем и другими учениками </w:t>
      </w:r>
      <w:r>
        <w:rPr>
          <w:rFonts w:eastAsia="Times New Roman" w:cs="Times New Roman" w:ascii="Times New Roman" w:hAnsi="Times New Roman"/>
          <w:i/>
          <w:sz w:val="28"/>
        </w:rPr>
        <w:t>давать</w:t>
      </w:r>
      <w:r>
        <w:rPr>
          <w:rFonts w:eastAsia="Times New Roman" w:cs="Times New Roman" w:ascii="Times New Roman" w:hAnsi="Times New Roman"/>
          <w:sz w:val="28"/>
        </w:rPr>
        <w:t xml:space="preserve"> эмоциональную </w:t>
      </w:r>
      <w:r>
        <w:rPr>
          <w:rFonts w:eastAsia="Times New Roman" w:cs="Times New Roman" w:ascii="Times New Roman" w:hAnsi="Times New Roman"/>
          <w:i/>
          <w:sz w:val="28"/>
        </w:rPr>
        <w:t>оценку</w:t>
      </w:r>
      <w:r>
        <w:rPr>
          <w:rFonts w:eastAsia="Times New Roman" w:cs="Times New Roman" w:ascii="Times New Roman" w:hAnsi="Times New Roman"/>
          <w:sz w:val="28"/>
        </w:rPr>
        <w:t xml:space="preserve"> деятельности товарищей.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i/>
          <w:sz w:val="28"/>
        </w:rPr>
        <w:t>Познавательные УУД: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1004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Ориентироваться в своей системе знаний: </w:t>
      </w:r>
      <w:r>
        <w:rPr>
          <w:rFonts w:eastAsia="Times New Roman" w:cs="Times New Roman" w:ascii="Times New Roman" w:hAnsi="Times New Roman"/>
          <w:i/>
          <w:sz w:val="28"/>
        </w:rPr>
        <w:t>отличать</w:t>
      </w:r>
      <w:r>
        <w:rPr>
          <w:rFonts w:eastAsia="Times New Roman" w:cs="Times New Roman" w:ascii="Times New Roman" w:hAnsi="Times New Roman"/>
          <w:sz w:val="28"/>
        </w:rPr>
        <w:t xml:space="preserve"> новое от уже известного с помощью учителя. 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1004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Делать предварительный отбор источников информации:</w:t>
      </w:r>
      <w:r>
        <w:rPr>
          <w:rFonts w:eastAsia="Times New Roman" w:cs="Times New Roman" w:ascii="Times New Roman" w:hAnsi="Times New Roman"/>
          <w:i/>
          <w:sz w:val="28"/>
        </w:rPr>
        <w:t xml:space="preserve"> ориентироваться</w:t>
      </w:r>
      <w:r>
        <w:rPr>
          <w:rFonts w:eastAsia="Times New Roman" w:cs="Times New Roman" w:ascii="Times New Roman" w:hAnsi="Times New Roman"/>
          <w:sz w:val="28"/>
        </w:rPr>
        <w:t xml:space="preserve">  в учебнике (на развороте, в оглавлении, в словаре).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1004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Добывать новые знания: </w:t>
      </w:r>
      <w:r>
        <w:rPr>
          <w:rFonts w:eastAsia="Times New Roman" w:cs="Times New Roman" w:ascii="Times New Roman" w:hAnsi="Times New Roman"/>
          <w:i/>
          <w:sz w:val="28"/>
        </w:rPr>
        <w:t>находить ответы</w:t>
      </w:r>
      <w:r>
        <w:rPr>
          <w:rFonts w:eastAsia="Times New Roman" w:cs="Times New Roman" w:ascii="Times New Roman" w:hAnsi="Times New Roman"/>
          <w:sz w:val="28"/>
        </w:rPr>
        <w:t xml:space="preserve"> на вопросы, используя учебник, свой жизненный опыт и информацию, полученную от учителя. 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1004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Перерабатывать полученную информацию:</w:t>
      </w:r>
      <w:r>
        <w:rPr>
          <w:rFonts w:eastAsia="Times New Roman" w:cs="Times New Roman" w:ascii="Times New Roman" w:hAnsi="Times New Roman"/>
          <w:i/>
          <w:sz w:val="28"/>
        </w:rPr>
        <w:t xml:space="preserve"> делать выводы</w:t>
      </w:r>
      <w:r>
        <w:rPr>
          <w:rFonts w:eastAsia="Times New Roman" w:cs="Times New Roman" w:ascii="Times New Roman" w:hAnsi="Times New Roman"/>
          <w:sz w:val="28"/>
        </w:rPr>
        <w:t xml:space="preserve"> в результате  совместной  работы всего класса.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1004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Перерабатывать полученную информацию: </w:t>
      </w:r>
      <w:r>
        <w:rPr>
          <w:rFonts w:eastAsia="Times New Roman" w:cs="Times New Roman" w:ascii="Times New Roman" w:hAnsi="Times New Roman"/>
          <w:i/>
          <w:sz w:val="28"/>
        </w:rPr>
        <w:t>сравнивать</w:t>
      </w:r>
      <w:r>
        <w:rPr>
          <w:rFonts w:eastAsia="Times New Roman" w:cs="Times New Roman" w:ascii="Times New Roman" w:hAnsi="Times New Roman"/>
          <w:sz w:val="28"/>
        </w:rPr>
        <w:t xml:space="preserve"> и </w:t>
      </w:r>
      <w:r>
        <w:rPr>
          <w:rFonts w:eastAsia="Times New Roman" w:cs="Times New Roman" w:ascii="Times New Roman" w:hAnsi="Times New Roman"/>
          <w:i/>
          <w:sz w:val="28"/>
        </w:rPr>
        <w:t>группировать</w:t>
      </w:r>
      <w:r>
        <w:rPr>
          <w:rFonts w:eastAsia="Times New Roman" w:cs="Times New Roman" w:ascii="Times New Roman" w:hAnsi="Times New Roman"/>
          <w:sz w:val="28"/>
        </w:rPr>
        <w:t xml:space="preserve"> такие математические объекты, как числа, числовые выражения, равенства, неравенства, плоские геометрические фигуры.</w:t>
      </w:r>
    </w:p>
    <w:p>
      <w:pPr>
        <w:pStyle w:val="Normal"/>
        <w:numPr>
          <w:ilvl w:val="0"/>
          <w:numId w:val="3"/>
        </w:numPr>
        <w:tabs>
          <w:tab w:val="clear" w:pos="708"/>
          <w:tab w:val="left" w:pos="1004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схем); находить и формулировать решение задачи с помощью простейших  моделей (предметных, рисунков, схематических рисунков, схем).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i/>
          <w:sz w:val="28"/>
        </w:rPr>
        <w:t>Коммуникативные УУД</w:t>
      </w:r>
      <w:r>
        <w:rPr>
          <w:rFonts w:eastAsia="Times New Roman" w:cs="Times New Roman" w:ascii="Times New Roman" w:hAnsi="Times New Roman"/>
          <w:sz w:val="28"/>
        </w:rPr>
        <w:t>: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1004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Донести свою позицию до других:</w:t>
      </w:r>
      <w:r>
        <w:rPr>
          <w:rFonts w:eastAsia="Times New Roman" w:cs="Times New Roman" w:ascii="Times New Roman" w:hAnsi="Times New Roman"/>
          <w:i/>
          <w:sz w:val="28"/>
        </w:rPr>
        <w:t xml:space="preserve"> оформлять</w:t>
      </w:r>
      <w:r>
        <w:rPr>
          <w:rFonts w:eastAsia="Times New Roman" w:cs="Times New Roman" w:ascii="Times New Roman" w:hAnsi="Times New Roman"/>
          <w:sz w:val="28"/>
        </w:rPr>
        <w:t xml:space="preserve"> свою мысль в устной и письменной речи (на уровне одного предложения или небольшого текста).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1004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i/>
          <w:sz w:val="28"/>
        </w:rPr>
        <w:t>Слушать</w:t>
      </w:r>
      <w:r>
        <w:rPr>
          <w:rFonts w:eastAsia="Times New Roman" w:cs="Times New Roman" w:ascii="Times New Roman" w:hAnsi="Times New Roman"/>
          <w:sz w:val="28"/>
        </w:rPr>
        <w:t xml:space="preserve"> и </w:t>
      </w:r>
      <w:r>
        <w:rPr>
          <w:rFonts w:eastAsia="Times New Roman" w:cs="Times New Roman" w:ascii="Times New Roman" w:hAnsi="Times New Roman"/>
          <w:i/>
          <w:sz w:val="28"/>
        </w:rPr>
        <w:t>понимать</w:t>
      </w:r>
      <w:r>
        <w:rPr>
          <w:rFonts w:eastAsia="Times New Roman" w:cs="Times New Roman" w:ascii="Times New Roman" w:hAnsi="Times New Roman"/>
          <w:sz w:val="28"/>
        </w:rPr>
        <w:t xml:space="preserve"> речь других.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1004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i/>
          <w:sz w:val="28"/>
        </w:rPr>
        <w:t>Читать</w:t>
      </w:r>
      <w:r>
        <w:rPr>
          <w:rFonts w:eastAsia="Times New Roman" w:cs="Times New Roman" w:ascii="Times New Roman" w:hAnsi="Times New Roman"/>
          <w:sz w:val="28"/>
        </w:rPr>
        <w:t xml:space="preserve"> и </w:t>
      </w:r>
      <w:r>
        <w:rPr>
          <w:rFonts w:eastAsia="Times New Roman" w:cs="Times New Roman" w:ascii="Times New Roman" w:hAnsi="Times New Roman"/>
          <w:i/>
          <w:sz w:val="28"/>
        </w:rPr>
        <w:t>пересказывать</w:t>
      </w:r>
      <w:r>
        <w:rPr>
          <w:rFonts w:eastAsia="Times New Roman" w:cs="Times New Roman" w:ascii="Times New Roman" w:hAnsi="Times New Roman"/>
          <w:sz w:val="28"/>
        </w:rPr>
        <w:t xml:space="preserve"> текст.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1004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Совместно договариваться о правилах общения и поведения в школе и следовать им.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1004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Выполнять различные роли в группе (лидера, исполнителя, критика).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b/>
          <w:sz w:val="28"/>
        </w:rPr>
        <w:t>Предметных результатов: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описывать признаки предметов и узнавать предметы по их признакам;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-выделять существенные признаки предметов;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-сравнивать между собой предметы, явления;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-обобщать, делать несложные выводы;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-классифицировать явления, предметы;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-определять последовательность событий;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-судить о противоположных явлениях;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-давать определения тем или иным понятиям;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-определять отношения между предметами типа «род» - «вид»;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-выявлять функциональные отношения между понятиями;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</w:rPr>
      </w:pPr>
      <w:r>
        <w:rPr>
          <w:rFonts w:eastAsia="Times New Roman" w:cs="Times New Roman" w:ascii="Times New Roman" w:hAnsi="Times New Roman"/>
          <w:sz w:val="28"/>
        </w:rPr>
        <w:t xml:space="preserve">-выявлять закономерности и проводить аналогии. 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</w:rPr>
      </w:pPr>
      <w:r>
        <w:rPr>
          <w:rFonts w:eastAsia="Times New Roman" w:cs="Times New Roman" w:ascii="Times New Roman" w:hAnsi="Times New Roman"/>
          <w:b/>
        </w:rPr>
        <w:t xml:space="preserve">Поурочное  ПЛАНИРОВАНИЕ </w:t>
      </w:r>
    </w:p>
    <w:tbl>
      <w:tblPr>
        <w:tblW w:w="9813" w:type="dxa"/>
        <w:jc w:val="left"/>
        <w:tblInd w:w="-806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120"/>
        <w:gridCol w:w="3760"/>
        <w:gridCol w:w="1132"/>
        <w:gridCol w:w="1814"/>
        <w:gridCol w:w="1987"/>
      </w:tblGrid>
      <w:tr>
        <w:trPr>
          <w:trHeight w:val="1027" w:hRule="atLeast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/>
                <w:b/>
              </w:rPr>
            </w:pPr>
            <w:r>
              <w:rPr>
                <w:rFonts w:eastAsia="Times New Roman" w:cs="Times New Roman" w:ascii="Times New Roman" w:hAnsi="Times New Roman"/>
                <w:b/>
              </w:rPr>
              <w:t>№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  <w:b/>
                <w:b/>
                <w:color w:val="00000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hd w:fill="FFFFFF" w:val="clear"/>
              </w:rPr>
              <w:t>Тема</w:t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  <w:b/>
                <w:b/>
                <w:color w:val="000000"/>
                <w:highlight w:val="white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hd w:fill="FFFFFF" w:val="clear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hd w:fill="FFFFFF" w:val="clear"/>
              </w:rPr>
              <w:t>занятия</w:t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hd w:fill="FFFFFF" w:val="clear"/>
              </w:rPr>
              <w:t>Кол-во часов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hd w:fill="FFFFFF" w:val="clear"/>
              </w:rPr>
              <w:t xml:space="preserve">    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shd w:fill="FFFFFF" w:val="clear"/>
              </w:rPr>
              <w:t>Дата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shd w:fill="FFFFFF" w:val="clear"/>
              </w:rPr>
              <w:t>факт</w:t>
            </w:r>
          </w:p>
          <w:p>
            <w:pPr>
              <w:pStyle w:val="Normal"/>
              <w:tabs>
                <w:tab w:val="clear" w:pos="708"/>
                <w:tab w:val="left" w:pos="54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>
          <w:trHeight w:val="1" w:hRule="atLeast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1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 xml:space="preserve">Выявление уровня развития внимания, восприятия, воображения, памяти и мышления.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  <w:t>01.03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 xml:space="preserve">      </w:t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2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 xml:space="preserve">Развитие концентрации внимания. 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Тренировка внимания. Развитие мышления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  <w:t>10.09</w:t>
            </w:r>
          </w:p>
          <w:p>
            <w:pPr>
              <w:pStyle w:val="Normal"/>
              <w:spacing w:before="0" w:after="20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1" w:hRule="atLeast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3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 xml:space="preserve">Тренировка слуховой памяти. 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 xml:space="preserve">Развитие мышления.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  <w:t>17.09</w:t>
            </w:r>
          </w:p>
          <w:p>
            <w:pPr>
              <w:pStyle w:val="Normal"/>
              <w:spacing w:before="0" w:after="20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4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 xml:space="preserve">Тренировка зрительной памяти. 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Развитие мышления.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  <w:t>24.09</w:t>
            </w:r>
          </w:p>
          <w:p>
            <w:pPr>
              <w:pStyle w:val="Normal"/>
              <w:spacing w:before="0" w:after="20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5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Развитие аналитических способностей. Совершенствование мыслительных операций.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  <w:t>01.10</w:t>
            </w:r>
          </w:p>
          <w:p>
            <w:pPr>
              <w:pStyle w:val="Normal"/>
              <w:spacing w:before="0" w:after="20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1" w:hRule="atLeast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6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Совершенствование воображения. Задания по перекладыванию спичек. Рисуем по образцу.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  <w:t>08.10</w:t>
            </w:r>
          </w:p>
          <w:p>
            <w:pPr>
              <w:pStyle w:val="Normal"/>
              <w:spacing w:before="0" w:after="20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1" w:hRule="atLeast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7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Развитие логического мышления. Совершенствование мыслительных операций.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  <w:t>15.10</w:t>
            </w:r>
          </w:p>
          <w:p>
            <w:pPr>
              <w:pStyle w:val="Normal"/>
              <w:spacing w:before="0" w:after="20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1" w:hRule="atLeast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8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 xml:space="preserve">Развитие концентрации внимания.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>Развитие мышления. Тренировка внимания.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</w:rPr>
              <w:t>Нестандартные задачи.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  <w:t>22.10</w:t>
            </w:r>
          </w:p>
          <w:p>
            <w:pPr>
              <w:pStyle w:val="Normal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  <w:p>
            <w:pPr>
              <w:pStyle w:val="Normal"/>
              <w:spacing w:before="0" w:after="20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1" w:hRule="atLeast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9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>Развитие слуховой памяти. Развитие мышления.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</w:rPr>
              <w:t>Нестандартные задачи.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  <w:t>12.11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1" w:hRule="atLeast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10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>Тренировка зрительной памяти.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</w:rPr>
              <w:t>Развитие мышления.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</w:rPr>
              <w:t>Нестандартные задачи.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  <w:t>19.11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1" w:hRule="atLeast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11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>Развитие аналитических способностей. Совершенствование мыслительных операций.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</w:rPr>
              <w:t>Нестандартные задачи.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  <w:t>26.11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1" w:hRule="atLeast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12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 xml:space="preserve">Совершенствование воображения. Задания по перекладыванию спичек. </w:t>
            </w:r>
            <w:r>
              <w:rPr>
                <w:rFonts w:eastAsia="Times New Roman" w:cs="Times New Roman" w:ascii="Times New Roman" w:hAnsi="Times New Roman"/>
              </w:rPr>
              <w:t>Нестандартные задачи.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  <w:t>03.12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1" w:hRule="atLeast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13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>Развитие логического мышления. Совершенствование мыслительных операций.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</w:rPr>
              <w:t>Нестандартные задачи.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  <w:t>10.12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1" w:hRule="atLeast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14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 xml:space="preserve">Развитие концентрации внимания. 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</w:rPr>
              <w:t>Нестандартные задачи.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  <w:t>17.12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1" w:hRule="atLeast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15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>Развитие слуховой памяти. Развитие мышления.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</w:rPr>
              <w:t>Нестандартные задачи.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  <w:t>24.12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1" w:hRule="atLeast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16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>Тренировка зрительной памяти.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>Развитие мышления.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</w:rPr>
              <w:t>Нестандартные задачи.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  <w:t>14.01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1" w:hRule="atLeast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17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>Развитие аналитических способностей. Совершенствование мыслительных операций.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</w:rPr>
              <w:t>Нестандартные задачи.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  <w:t>21.01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/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18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 xml:space="preserve">Совершенствование воображения. Задания по перекладыванию спичек.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  <w:t>28.01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1" w:hRule="atLeast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19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>Развитие логического мышления. Совершенствование мыслительных операций.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</w:rPr>
              <w:t>Нестандартные задачи.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  <w:t>04.02</w:t>
            </w:r>
          </w:p>
          <w:p>
            <w:pPr>
              <w:pStyle w:val="Normal"/>
              <w:spacing w:before="0" w:after="20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1" w:hRule="atLeast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20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 xml:space="preserve">Развитие концентрации внимания.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>Развитие мышления.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</w:rPr>
              <w:t>Нестандартные задачи.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  <w:t>11.02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1" w:hRule="atLeast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21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>Тренировка внимания. Развитие мышления.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</w:rPr>
              <w:t>Нестандартные задачи.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  <w:t>18.02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1" w:hRule="atLeast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22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>Тренировка  слуховой памяти. Развитие мышления.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</w:rPr>
              <w:t>Нестандартные задачи.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  <w:t>25.02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1" w:hRule="atLeast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23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>Тренировка зрительной памяти.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</w:rPr>
              <w:t>Развитие мышления.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</w:rPr>
              <w:t>Нестандартные задачи.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  <w:t>04.03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1" w:hRule="atLeast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24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>Развитие аналитических способностей. Совершенствование мыслительных операций.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</w:rPr>
              <w:t>Нестандартные задачи.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  <w:t>11.03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1" w:hRule="atLeast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25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Совершенствование воображения. Задания по перекладыванию спичек. Рисуем по образцу.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  <w:t>18.03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1" w:hRule="atLeast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26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>Развитие логического мышления. Совершенствование мыслительных операций.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</w:rPr>
              <w:t>Нестандартные задачи.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  <w:t>08.04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1" w:hRule="atLeast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27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 xml:space="preserve">Развитие концентрации внимания.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>Развитие мышления.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</w:rPr>
              <w:t>Нестандартные задачи.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  <w:t>15.04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1" w:hRule="atLeast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28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>Тренировка внимания. Развитие мышления.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</w:rPr>
              <w:t>Нестандартные задачи.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  <w:t>22.04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1" w:hRule="atLeast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29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 xml:space="preserve">Тренировка  слуховой памяти.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>Развитие мышления.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</w:rPr>
              <w:t>Нестандартные задачи.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  <w:t>29.04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1" w:hRule="atLeast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30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>Тренировка зрительной памяти.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24"/>
              </w:rPr>
              <w:t>Развитие мышления.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</w:rPr>
              <w:t>Нестандартные задачи.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  <w:t>06.05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1" w:hRule="atLeast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31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>Развитие аналитических способностей. Совершенствование мыслительных операций.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</w:rPr>
              <w:t>Нестандартные задачи.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  <w:t>13.05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  <w:tr>
        <w:trPr>
          <w:trHeight w:val="1" w:hRule="atLeast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4"/>
              </w:rPr>
              <w:t>32</w:t>
            </w:r>
          </w:p>
        </w:tc>
        <w:tc>
          <w:tcPr>
            <w:tcW w:w="3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  <w:t>Развитие логического мышления. Совершенствование мыслительных операций.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</w:rPr>
              <w:t>Нестандартные задачи.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ascii="Calibri" w:hAnsi="Calibri" w:eastAsia="Calibri" w:cs="Calibri"/>
              </w:rPr>
            </w:pPr>
            <w:r>
              <w:rPr>
                <w:rFonts w:eastAsia="Calibri" w:cs="Calibri"/>
              </w:rPr>
              <w:t>20.05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widowControl/>
              <w:bidi w:val="0"/>
              <w:spacing w:lineRule="auto" w:line="276" w:before="0" w:after="200"/>
              <w:jc w:val="left"/>
              <w:rPr>
                <w:rFonts w:ascii="Times New Roman" w:hAnsi="Times New Roman" w:eastAsia="Times New Roman" w:cs="Times New Roman"/>
                <w:sz w:val="24"/>
              </w:rPr>
            </w:pPr>
            <w:r>
              <w:rPr>
                <w:rFonts w:eastAsia="Times New Roman" w:cs="Times New Roman" w:ascii="Times New Roman" w:hAnsi="Times New Roman"/>
                <w:sz w:val="24"/>
              </w:rPr>
            </w:r>
          </w:p>
        </w:tc>
      </w:tr>
    </w:tbl>
    <w:p>
      <w:pPr>
        <w:pStyle w:val="Normal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rPr>
          <w:rFonts w:ascii="Calibri" w:hAnsi="Calibri" w:eastAsia="Calibri" w:cs="Calibri"/>
        </w:rPr>
      </w:pPr>
      <w:r>
        <w:rPr>
          <w:rFonts w:eastAsia="Calibri" w:cs="Calibri"/>
        </w:rPr>
      </w:r>
      <w:bookmarkStart w:id="0" w:name="_GoBack"/>
      <w:bookmarkStart w:id="1" w:name="_GoBack"/>
      <w:bookmarkEnd w:id="1"/>
    </w:p>
    <w:p>
      <w:pPr>
        <w:pStyle w:val="Normal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rPr>
          <w:rFonts w:ascii="Calibri" w:hAnsi="Calibri" w:eastAsia="Calibri" w:cs="Calibri"/>
        </w:rPr>
      </w:pPr>
      <w:r>
        <w:rPr>
          <w:rFonts w:eastAsia="Calibri" w:cs="Calibri"/>
        </w:rPr>
      </w:r>
    </w:p>
    <w:p>
      <w:pPr>
        <w:pStyle w:val="Normal"/>
        <w:spacing w:before="0" w:after="200"/>
        <w:rPr>
          <w:rFonts w:ascii="Calibri" w:hAnsi="Calibri" w:eastAsia="Calibri" w:cs="Calibri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0407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Noto Sans Devanagari"/>
    </w:rPr>
  </w:style>
  <w:style w:type="paragraph" w:styleId="Style19">
    <w:name w:val="Содержимое таблицы"/>
    <w:basedOn w:val="Normal"/>
    <w:qFormat/>
    <w:pPr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LibreOffice/6.4.7.2$Linux_X86_64 LibreOffice_project/40$Build-2</Application>
  <Pages>6</Pages>
  <Words>772</Words>
  <Characters>5608</Characters>
  <CharactersWithSpaces>6346</CharactersWithSpaces>
  <Paragraphs>231</Paragraphs>
  <Company>Krokoz™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2024-10-01T20:46:00Z</dcterms:created>
  <dc:creator>Galina</dc:creator>
  <dc:description/>
  <dc:language>ru-RU</dc:language>
  <cp:lastModifiedBy/>
  <cp:lastPrinted>2016-09-26T20:47:00Z</cp:lastPrinted>
  <dcterms:modified xsi:type="dcterms:W3CDTF">2024-12-02T08:51:24Z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